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8E1F" w14:textId="73C43891" w:rsidR="00D542A8" w:rsidRDefault="00D542A8" w:rsidP="0065661F">
      <w:pPr>
        <w:rPr>
          <w:rFonts w:ascii="Verdana" w:hAnsi="Verdana"/>
          <w:b/>
          <w:bCs/>
          <w:sz w:val="32"/>
          <w:szCs w:val="32"/>
        </w:rPr>
      </w:pPr>
      <w:r w:rsidRPr="00D542A8">
        <w:rPr>
          <w:rFonts w:ascii="Verdana" w:hAnsi="Verdana"/>
          <w:b/>
          <w:bCs/>
          <w:noProof/>
          <w:sz w:val="32"/>
          <w:szCs w:val="32"/>
        </w:rPr>
        <mc:AlternateContent>
          <mc:Choice Requires="wps">
            <w:drawing>
              <wp:anchor distT="45720" distB="45720" distL="114300" distR="114300" simplePos="0" relativeHeight="251659264" behindDoc="0" locked="0" layoutInCell="1" allowOverlap="1" wp14:anchorId="0080C2BA" wp14:editId="6DE41481">
                <wp:simplePos x="0" y="0"/>
                <wp:positionH relativeFrom="column">
                  <wp:posOffset>19050</wp:posOffset>
                </wp:positionH>
                <wp:positionV relativeFrom="paragraph">
                  <wp:posOffset>0</wp:posOffset>
                </wp:positionV>
                <wp:extent cx="5657850" cy="3990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990975"/>
                        </a:xfrm>
                        <a:prstGeom prst="rect">
                          <a:avLst/>
                        </a:prstGeom>
                        <a:solidFill>
                          <a:srgbClr val="FFFF00"/>
                        </a:solidFill>
                        <a:ln w="9525">
                          <a:solidFill>
                            <a:srgbClr val="000000"/>
                          </a:solidFill>
                          <a:miter lim="800000"/>
                          <a:headEnd/>
                          <a:tailEnd/>
                        </a:ln>
                      </wps:spPr>
                      <wps:txbx>
                        <w:txbxContent>
                          <w:p w14:paraId="3A36CF11" w14:textId="77777777" w:rsidR="00D542A8" w:rsidRPr="00D542A8" w:rsidRDefault="00D542A8" w:rsidP="00D542A8">
                            <w:pPr>
                              <w:jc w:val="both"/>
                              <w:rPr>
                                <w:b/>
                                <w:bCs/>
                                <w:color w:val="FF0000"/>
                                <w:sz w:val="32"/>
                                <w:szCs w:val="32"/>
                              </w:rPr>
                            </w:pPr>
                            <w:r w:rsidRPr="00D542A8">
                              <w:rPr>
                                <w:b/>
                                <w:bCs/>
                                <w:color w:val="FF0000"/>
                                <w:sz w:val="32"/>
                                <w:szCs w:val="32"/>
                              </w:rPr>
                              <w:t>Disclaimer:</w:t>
                            </w:r>
                          </w:p>
                          <w:p w14:paraId="403481E9" w14:textId="6167F416" w:rsidR="00D542A8" w:rsidRPr="00D542A8" w:rsidRDefault="00D542A8" w:rsidP="00D542A8">
                            <w:pPr>
                              <w:jc w:val="both"/>
                              <w:rPr>
                                <w:color w:val="FF0000"/>
                                <w:sz w:val="32"/>
                                <w:szCs w:val="32"/>
                              </w:rPr>
                            </w:pPr>
                            <w:r w:rsidRPr="00D542A8">
                              <w:rPr>
                                <w:color w:val="FF0000"/>
                                <w:sz w:val="32"/>
                                <w:szCs w:val="32"/>
                              </w:rPr>
                              <w:t xml:space="preserve">This Incident Response Plan template is provided for general informational purposes only. It is not a substitute for professional advice, and users should adapt it to their specific needs and circumstances. While this template is based on best practices, </w:t>
                            </w:r>
                            <w:r w:rsidR="00EE51EC">
                              <w:rPr>
                                <w:color w:val="FF0000"/>
                                <w:sz w:val="32"/>
                                <w:szCs w:val="32"/>
                              </w:rPr>
                              <w:t>L2 Cyber Security Solutions</w:t>
                            </w:r>
                            <w:r w:rsidRPr="00D542A8">
                              <w:rPr>
                                <w:color w:val="FF0000"/>
                                <w:sz w:val="32"/>
                                <w:szCs w:val="32"/>
                              </w:rPr>
                              <w:t xml:space="preserve"> make no warranties or guarantees regarding its effectiveness or suitability for any particular situation. Users are responsible for ensuring the accuracy and completeness of the plan for their organisation. This template does not constitute legal advice, and users should consult with legal counsel for their specific legal needs. Incident response best practices evolve, and users are encouraged to stay updated on industry standards. It is crucial to regularly test and revise this plan to ensure its effectiveness.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0C2BA" id="_x0000_t202" coordsize="21600,21600" o:spt="202" path="m,l,21600r21600,l21600,xe">
                <v:stroke joinstyle="miter"/>
                <v:path gradientshapeok="t" o:connecttype="rect"/>
              </v:shapetype>
              <v:shape id="Text Box 2" o:spid="_x0000_s1026" type="#_x0000_t202" style="position:absolute;margin-left:1.5pt;margin-top:0;width:445.5pt;height:31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" fillcolor="yellow">
                <v:textbox>
                  <w:txbxContent>
                    <w:p w14:paraId="3A36CF11" w14:textId="77777777" w:rsidR="00D542A8" w:rsidRPr="00D542A8" w:rsidRDefault="00D542A8" w:rsidP="00D542A8">
                      <w:pPr>
                        <w:jc w:val="both"/>
                        <w:rPr>
                          <w:b/>
                          <w:bCs/>
                          <w:color w:val="FF0000"/>
                          <w:sz w:val="32"/>
                          <w:szCs w:val="32"/>
                        </w:rPr>
                      </w:pPr>
                      <w:r w:rsidRPr="00D542A8">
                        <w:rPr>
                          <w:b/>
                          <w:bCs/>
                          <w:color w:val="FF0000"/>
                          <w:sz w:val="32"/>
                          <w:szCs w:val="32"/>
                        </w:rPr>
                        <w:t>Disclaimer:</w:t>
                      </w:r>
                    </w:p>
                    <w:p w14:paraId="403481E9" w14:textId="6167F416" w:rsidR="00D542A8" w:rsidRPr="00D542A8" w:rsidRDefault="00D542A8" w:rsidP="00D542A8">
                      <w:pPr>
                        <w:jc w:val="both"/>
                        <w:rPr>
                          <w:color w:val="FF0000"/>
                          <w:sz w:val="32"/>
                          <w:szCs w:val="32"/>
                        </w:rPr>
                      </w:pPr>
                      <w:r w:rsidRPr="00D542A8">
                        <w:rPr>
                          <w:color w:val="FF0000"/>
                          <w:sz w:val="32"/>
                          <w:szCs w:val="32"/>
                        </w:rPr>
                        <w:t xml:space="preserve">This Incident Response Plan template is provided for general informational purposes only. It is not a substitute for professional advice, and users should adapt it to their specific needs and circumstances. While this template is based on best practices, </w:t>
                      </w:r>
                      <w:r w:rsidR="00EE51EC">
                        <w:rPr>
                          <w:color w:val="FF0000"/>
                          <w:sz w:val="32"/>
                          <w:szCs w:val="32"/>
                        </w:rPr>
                        <w:t>L2 Cyber Security Solutions</w:t>
                      </w:r>
                      <w:r w:rsidRPr="00D542A8">
                        <w:rPr>
                          <w:color w:val="FF0000"/>
                          <w:sz w:val="32"/>
                          <w:szCs w:val="32"/>
                        </w:rPr>
                        <w:t xml:space="preserve"> make no warranties or guarantees regarding its effectiveness or suitability for any particular situation. Users are responsible for ensuring the accuracy and completeness of the plan for their organisation. This template does not constitute legal advice, and users should consult with legal counsel for their specific legal needs. Incident response best practices evolve, and users are encouraged to stay updated on industry standards. It is crucial to regularly test and revise this plan to ensure its effectiveness.</w:t>
                      </w:r>
                    </w:p>
                  </w:txbxContent>
                </v:textbox>
                <w10:wrap type="square"/>
              </v:shape>
            </w:pict>
          </mc:Fallback>
        </mc:AlternateContent>
      </w:r>
    </w:p>
    <w:p w14:paraId="0A99F9A2" w14:textId="77777777" w:rsidR="00D542A8" w:rsidRDefault="00D542A8" w:rsidP="0065661F">
      <w:pPr>
        <w:rPr>
          <w:rFonts w:ascii="Verdana" w:hAnsi="Verdana"/>
          <w:b/>
          <w:bCs/>
          <w:sz w:val="32"/>
          <w:szCs w:val="32"/>
        </w:rPr>
      </w:pPr>
    </w:p>
    <w:p w14:paraId="6D6917D5" w14:textId="77777777" w:rsidR="00D542A8" w:rsidRDefault="00D542A8">
      <w:pPr>
        <w:rPr>
          <w:rFonts w:ascii="Verdana" w:hAnsi="Verdana"/>
          <w:b/>
          <w:bCs/>
          <w:sz w:val="32"/>
          <w:szCs w:val="32"/>
        </w:rPr>
      </w:pPr>
      <w:r>
        <w:rPr>
          <w:rFonts w:ascii="Verdana" w:hAnsi="Verdana"/>
          <w:b/>
          <w:bCs/>
          <w:sz w:val="32"/>
          <w:szCs w:val="32"/>
        </w:rPr>
        <w:br w:type="page"/>
      </w:r>
    </w:p>
    <w:p w14:paraId="60823405" w14:textId="67240F3A" w:rsidR="0065661F" w:rsidRPr="007F4233" w:rsidRDefault="0065661F" w:rsidP="0065661F">
      <w:pPr>
        <w:rPr>
          <w:rFonts w:ascii="Verdana" w:hAnsi="Verdana"/>
          <w:b/>
          <w:bCs/>
          <w:sz w:val="32"/>
          <w:szCs w:val="32"/>
        </w:rPr>
      </w:pPr>
      <w:r w:rsidRPr="007F4233">
        <w:rPr>
          <w:rFonts w:ascii="Verdana" w:hAnsi="Verdana"/>
          <w:b/>
          <w:bCs/>
          <w:sz w:val="32"/>
          <w:szCs w:val="32"/>
        </w:rPr>
        <w:lastRenderedPageBreak/>
        <w:t xml:space="preserve">[Your </w:t>
      </w:r>
      <w:r w:rsidR="00C00C3A">
        <w:rPr>
          <w:rFonts w:ascii="Verdana" w:hAnsi="Verdana"/>
          <w:b/>
          <w:bCs/>
          <w:sz w:val="32"/>
          <w:szCs w:val="32"/>
        </w:rPr>
        <w:t>Organisation</w:t>
      </w:r>
      <w:r w:rsidRPr="007F4233">
        <w:rPr>
          <w:rFonts w:ascii="Verdana" w:hAnsi="Verdana"/>
          <w:b/>
          <w:bCs/>
          <w:sz w:val="32"/>
          <w:szCs w:val="32"/>
        </w:rPr>
        <w:t xml:space="preserve"> Logo]</w:t>
      </w:r>
    </w:p>
    <w:p w14:paraId="7E1297BA" w14:textId="11CBBCF3" w:rsidR="0065661F" w:rsidRPr="007F4233" w:rsidRDefault="0065661F" w:rsidP="0065661F">
      <w:pPr>
        <w:rPr>
          <w:rFonts w:ascii="Verdana" w:hAnsi="Verdana"/>
          <w:b/>
          <w:bCs/>
          <w:sz w:val="32"/>
          <w:szCs w:val="32"/>
        </w:rPr>
      </w:pPr>
      <w:r w:rsidRPr="007F4233">
        <w:rPr>
          <w:rFonts w:ascii="Verdana" w:hAnsi="Verdana"/>
          <w:b/>
          <w:bCs/>
          <w:sz w:val="32"/>
          <w:szCs w:val="32"/>
        </w:rPr>
        <w:t>[</w:t>
      </w:r>
      <w:r w:rsidR="00C00C3A">
        <w:rPr>
          <w:rFonts w:ascii="Verdana" w:hAnsi="Verdana"/>
          <w:b/>
          <w:bCs/>
          <w:sz w:val="32"/>
          <w:szCs w:val="32"/>
        </w:rPr>
        <w:t>Organisation</w:t>
      </w:r>
      <w:r w:rsidRPr="007F4233">
        <w:rPr>
          <w:rFonts w:ascii="Verdana" w:hAnsi="Verdana"/>
          <w:b/>
          <w:bCs/>
          <w:sz w:val="32"/>
          <w:szCs w:val="32"/>
        </w:rPr>
        <w:t xml:space="preserve"> Name]</w:t>
      </w:r>
    </w:p>
    <w:p w14:paraId="2A53BAB3" w14:textId="03EBD28D" w:rsidR="0065661F" w:rsidRPr="007F4233" w:rsidRDefault="0065661F" w:rsidP="0065661F">
      <w:pPr>
        <w:rPr>
          <w:rFonts w:ascii="Verdana" w:hAnsi="Verdana"/>
          <w:sz w:val="32"/>
          <w:szCs w:val="32"/>
        </w:rPr>
      </w:pPr>
      <w:r>
        <w:rPr>
          <w:rFonts w:ascii="Verdana" w:hAnsi="Verdana"/>
          <w:sz w:val="32"/>
          <w:szCs w:val="32"/>
        </w:rPr>
        <w:t>Incident Response Plan (IRP)</w:t>
      </w:r>
    </w:p>
    <w:p w14:paraId="692E2FE1" w14:textId="77777777" w:rsidR="0065661F" w:rsidRPr="007F4233" w:rsidRDefault="0065661F" w:rsidP="0065661F">
      <w:pPr>
        <w:rPr>
          <w:rFonts w:ascii="Verdana" w:hAnsi="Verdana"/>
          <w:sz w:val="32"/>
          <w:szCs w:val="32"/>
        </w:rPr>
      </w:pPr>
      <w:r w:rsidRPr="007F4233">
        <w:rPr>
          <w:rFonts w:ascii="Verdana" w:hAnsi="Verdana"/>
          <w:sz w:val="32"/>
          <w:szCs w:val="32"/>
        </w:rPr>
        <w:t>Version: 1.0</w:t>
      </w:r>
    </w:p>
    <w:p w14:paraId="2BEFB630" w14:textId="77777777" w:rsidR="0065661F" w:rsidRPr="007F4233" w:rsidRDefault="0065661F" w:rsidP="0065661F">
      <w:pPr>
        <w:rPr>
          <w:rFonts w:ascii="Verdana" w:hAnsi="Verdana"/>
          <w:sz w:val="32"/>
          <w:szCs w:val="32"/>
        </w:rPr>
      </w:pPr>
      <w:r w:rsidRPr="007F4233">
        <w:rPr>
          <w:rFonts w:ascii="Verdana" w:hAnsi="Verdana"/>
          <w:sz w:val="32"/>
          <w:szCs w:val="32"/>
        </w:rPr>
        <w:t xml:space="preserve">Date: </w:t>
      </w:r>
      <w:r w:rsidRPr="007F4233">
        <w:rPr>
          <w:rFonts w:ascii="Verdana" w:hAnsi="Verdana"/>
          <w:b/>
          <w:bCs/>
          <w:sz w:val="32"/>
          <w:szCs w:val="32"/>
        </w:rPr>
        <w:t>[Date]</w:t>
      </w:r>
    </w:p>
    <w:p w14:paraId="262D150C" w14:textId="77777777" w:rsidR="0065661F" w:rsidRPr="000E6D8A" w:rsidRDefault="00000000" w:rsidP="0065661F">
      <w:r>
        <w:rPr>
          <w:lang w:val="en-IE" w:eastAsia="en-IE"/>
        </w:rPr>
        <w:pict w14:anchorId="3A761EA3">
          <v:rect id="_x0000_i1025" style="width:0;height:0" o:hralign="center" o:hrstd="t" o:hrnoshade="t" o:hr="t" fillcolor="#374151" stroked="f"/>
        </w:pict>
      </w:r>
    </w:p>
    <w:p w14:paraId="02400869" w14:textId="77777777" w:rsidR="00AB4E91" w:rsidRDefault="00AB4E91">
      <w:pPr>
        <w:rPr>
          <w:lang w:val="en-IE" w:eastAsia="en-IE"/>
        </w:rPr>
      </w:pPr>
    </w:p>
    <w:p w14:paraId="70F67C73" w14:textId="77777777" w:rsidR="00AB4E91" w:rsidRDefault="00AB4E91">
      <w:pPr>
        <w:rPr>
          <w:lang w:val="en-IE" w:eastAsia="en-IE"/>
        </w:rPr>
      </w:pPr>
      <w:r>
        <w:rPr>
          <w:lang w:val="en-IE" w:eastAsia="en-IE"/>
        </w:rPr>
        <w:br w:type="page"/>
      </w:r>
    </w:p>
    <w:sdt>
      <w:sdtPr>
        <w:rPr>
          <w:rFonts w:asciiTheme="minorHAnsi" w:eastAsiaTheme="minorHAnsi" w:hAnsiTheme="minorHAnsi" w:cstheme="minorBidi"/>
          <w:color w:val="auto"/>
          <w:kern w:val="2"/>
          <w:sz w:val="22"/>
          <w:szCs w:val="22"/>
          <w:lang w:val="en-GB"/>
          <w14:ligatures w14:val="standardContextual"/>
        </w:rPr>
        <w:id w:val="-1005897399"/>
        <w:docPartObj>
          <w:docPartGallery w:val="Table of Contents"/>
          <w:docPartUnique/>
        </w:docPartObj>
      </w:sdtPr>
      <w:sdtEndPr>
        <w:rPr>
          <w:b/>
          <w:bCs/>
          <w:noProof/>
        </w:rPr>
      </w:sdtEndPr>
      <w:sdtContent>
        <w:p w14:paraId="0A64D4C2" w14:textId="2D098A29" w:rsidR="0042548C" w:rsidRDefault="0042548C">
          <w:pPr>
            <w:pStyle w:val="TOCHeading"/>
          </w:pPr>
          <w:r>
            <w:t>Contents</w:t>
          </w:r>
        </w:p>
        <w:p w14:paraId="7ADDD408" w14:textId="354DA62A" w:rsidR="009249DF" w:rsidRDefault="0042548C">
          <w:pPr>
            <w:pStyle w:val="TOC1"/>
            <w:tabs>
              <w:tab w:val="right" w:leader="dot" w:pos="9016"/>
            </w:tabs>
            <w:rPr>
              <w:rFonts w:eastAsiaTheme="minorEastAsia"/>
              <w:noProof/>
              <w:sz w:val="24"/>
              <w:szCs w:val="24"/>
              <w:lang w:val="en-IE" w:eastAsia="en-IE"/>
            </w:rPr>
          </w:pPr>
          <w:r>
            <w:fldChar w:fldCharType="begin"/>
          </w:r>
          <w:r>
            <w:instrText xml:space="preserve"> TOC \o "1-3" \h \z \u </w:instrText>
          </w:r>
          <w:r>
            <w:fldChar w:fldCharType="separate"/>
          </w:r>
          <w:hyperlink w:anchor="_Toc202884683" w:history="1">
            <w:r w:rsidR="009249DF" w:rsidRPr="00650CC7">
              <w:rPr>
                <w:rStyle w:val="Hyperlink"/>
                <w:noProof/>
                <w:lang w:val="en-IE" w:eastAsia="en-IE"/>
              </w:rPr>
              <w:t>1. Introduction</w:t>
            </w:r>
            <w:r w:rsidR="009249DF">
              <w:rPr>
                <w:noProof/>
                <w:webHidden/>
              </w:rPr>
              <w:tab/>
            </w:r>
            <w:r w:rsidR="009249DF">
              <w:rPr>
                <w:noProof/>
                <w:webHidden/>
              </w:rPr>
              <w:fldChar w:fldCharType="begin"/>
            </w:r>
            <w:r w:rsidR="009249DF">
              <w:rPr>
                <w:noProof/>
                <w:webHidden/>
              </w:rPr>
              <w:instrText xml:space="preserve"> PAGEREF _Toc202884683 \h </w:instrText>
            </w:r>
            <w:r w:rsidR="009249DF">
              <w:rPr>
                <w:noProof/>
                <w:webHidden/>
              </w:rPr>
            </w:r>
            <w:r w:rsidR="009249DF">
              <w:rPr>
                <w:noProof/>
                <w:webHidden/>
              </w:rPr>
              <w:fldChar w:fldCharType="separate"/>
            </w:r>
            <w:r w:rsidR="009249DF">
              <w:rPr>
                <w:noProof/>
                <w:webHidden/>
              </w:rPr>
              <w:t>4</w:t>
            </w:r>
            <w:r w:rsidR="009249DF">
              <w:rPr>
                <w:noProof/>
                <w:webHidden/>
              </w:rPr>
              <w:fldChar w:fldCharType="end"/>
            </w:r>
          </w:hyperlink>
        </w:p>
        <w:p w14:paraId="2B1C2221" w14:textId="50DA2E50" w:rsidR="009249DF" w:rsidRDefault="009249DF">
          <w:pPr>
            <w:pStyle w:val="TOC1"/>
            <w:tabs>
              <w:tab w:val="right" w:leader="dot" w:pos="9016"/>
            </w:tabs>
            <w:rPr>
              <w:rFonts w:eastAsiaTheme="minorEastAsia"/>
              <w:noProof/>
              <w:sz w:val="24"/>
              <w:szCs w:val="24"/>
              <w:lang w:val="en-IE" w:eastAsia="en-IE"/>
            </w:rPr>
          </w:pPr>
          <w:hyperlink w:anchor="_Toc202884684" w:history="1">
            <w:r w:rsidRPr="00650CC7">
              <w:rPr>
                <w:rStyle w:val="Hyperlink"/>
                <w:noProof/>
                <w:lang w:val="en-IE" w:eastAsia="en-IE"/>
              </w:rPr>
              <w:t>2. Incident Response Team</w:t>
            </w:r>
            <w:r>
              <w:rPr>
                <w:noProof/>
                <w:webHidden/>
              </w:rPr>
              <w:tab/>
            </w:r>
            <w:r>
              <w:rPr>
                <w:noProof/>
                <w:webHidden/>
              </w:rPr>
              <w:fldChar w:fldCharType="begin"/>
            </w:r>
            <w:r>
              <w:rPr>
                <w:noProof/>
                <w:webHidden/>
              </w:rPr>
              <w:instrText xml:space="preserve"> PAGEREF _Toc202884684 \h </w:instrText>
            </w:r>
            <w:r>
              <w:rPr>
                <w:noProof/>
                <w:webHidden/>
              </w:rPr>
            </w:r>
            <w:r>
              <w:rPr>
                <w:noProof/>
                <w:webHidden/>
              </w:rPr>
              <w:fldChar w:fldCharType="separate"/>
            </w:r>
            <w:r>
              <w:rPr>
                <w:noProof/>
                <w:webHidden/>
              </w:rPr>
              <w:t>5</w:t>
            </w:r>
            <w:r>
              <w:rPr>
                <w:noProof/>
                <w:webHidden/>
              </w:rPr>
              <w:fldChar w:fldCharType="end"/>
            </w:r>
          </w:hyperlink>
        </w:p>
        <w:p w14:paraId="71562321" w14:textId="0517C1C4" w:rsidR="009249DF" w:rsidRDefault="009249DF">
          <w:pPr>
            <w:pStyle w:val="TOC1"/>
            <w:tabs>
              <w:tab w:val="right" w:leader="dot" w:pos="9016"/>
            </w:tabs>
            <w:rPr>
              <w:rFonts w:eastAsiaTheme="minorEastAsia"/>
              <w:noProof/>
              <w:sz w:val="24"/>
              <w:szCs w:val="24"/>
              <w:lang w:val="en-IE" w:eastAsia="en-IE"/>
            </w:rPr>
          </w:pPr>
          <w:hyperlink w:anchor="_Toc202884685" w:history="1">
            <w:r w:rsidRPr="00650CC7">
              <w:rPr>
                <w:rStyle w:val="Hyperlink"/>
                <w:noProof/>
                <w:lang w:val="en-IE" w:eastAsia="en-IE"/>
              </w:rPr>
              <w:t>3. Preparation</w:t>
            </w:r>
            <w:r>
              <w:rPr>
                <w:noProof/>
                <w:webHidden/>
              </w:rPr>
              <w:tab/>
            </w:r>
            <w:r>
              <w:rPr>
                <w:noProof/>
                <w:webHidden/>
              </w:rPr>
              <w:fldChar w:fldCharType="begin"/>
            </w:r>
            <w:r>
              <w:rPr>
                <w:noProof/>
                <w:webHidden/>
              </w:rPr>
              <w:instrText xml:space="preserve"> PAGEREF _Toc202884685 \h </w:instrText>
            </w:r>
            <w:r>
              <w:rPr>
                <w:noProof/>
                <w:webHidden/>
              </w:rPr>
            </w:r>
            <w:r>
              <w:rPr>
                <w:noProof/>
                <w:webHidden/>
              </w:rPr>
              <w:fldChar w:fldCharType="separate"/>
            </w:r>
            <w:r>
              <w:rPr>
                <w:noProof/>
                <w:webHidden/>
              </w:rPr>
              <w:t>6</w:t>
            </w:r>
            <w:r>
              <w:rPr>
                <w:noProof/>
                <w:webHidden/>
              </w:rPr>
              <w:fldChar w:fldCharType="end"/>
            </w:r>
          </w:hyperlink>
        </w:p>
        <w:p w14:paraId="108E8C59" w14:textId="3F3C4386" w:rsidR="009249DF" w:rsidRDefault="009249DF">
          <w:pPr>
            <w:pStyle w:val="TOC1"/>
            <w:tabs>
              <w:tab w:val="right" w:leader="dot" w:pos="9016"/>
            </w:tabs>
            <w:rPr>
              <w:rFonts w:eastAsiaTheme="minorEastAsia"/>
              <w:noProof/>
              <w:sz w:val="24"/>
              <w:szCs w:val="24"/>
              <w:lang w:val="en-IE" w:eastAsia="en-IE"/>
            </w:rPr>
          </w:pPr>
          <w:hyperlink w:anchor="_Toc202884686" w:history="1">
            <w:r w:rsidRPr="00650CC7">
              <w:rPr>
                <w:rStyle w:val="Hyperlink"/>
                <w:noProof/>
                <w:lang w:val="en-IE" w:eastAsia="en-IE"/>
              </w:rPr>
              <w:t>4. Incident Response Procedures</w:t>
            </w:r>
            <w:r>
              <w:rPr>
                <w:noProof/>
                <w:webHidden/>
              </w:rPr>
              <w:tab/>
            </w:r>
            <w:r>
              <w:rPr>
                <w:noProof/>
                <w:webHidden/>
              </w:rPr>
              <w:fldChar w:fldCharType="begin"/>
            </w:r>
            <w:r>
              <w:rPr>
                <w:noProof/>
                <w:webHidden/>
              </w:rPr>
              <w:instrText xml:space="preserve"> PAGEREF _Toc202884686 \h </w:instrText>
            </w:r>
            <w:r>
              <w:rPr>
                <w:noProof/>
                <w:webHidden/>
              </w:rPr>
            </w:r>
            <w:r>
              <w:rPr>
                <w:noProof/>
                <w:webHidden/>
              </w:rPr>
              <w:fldChar w:fldCharType="separate"/>
            </w:r>
            <w:r>
              <w:rPr>
                <w:noProof/>
                <w:webHidden/>
              </w:rPr>
              <w:t>9</w:t>
            </w:r>
            <w:r>
              <w:rPr>
                <w:noProof/>
                <w:webHidden/>
              </w:rPr>
              <w:fldChar w:fldCharType="end"/>
            </w:r>
          </w:hyperlink>
        </w:p>
        <w:p w14:paraId="47AAE06A" w14:textId="7838E7BF" w:rsidR="009249DF" w:rsidRDefault="009249DF">
          <w:pPr>
            <w:pStyle w:val="TOC1"/>
            <w:tabs>
              <w:tab w:val="right" w:leader="dot" w:pos="9016"/>
            </w:tabs>
            <w:rPr>
              <w:rFonts w:eastAsiaTheme="minorEastAsia"/>
              <w:noProof/>
              <w:sz w:val="24"/>
              <w:szCs w:val="24"/>
              <w:lang w:val="en-IE" w:eastAsia="en-IE"/>
            </w:rPr>
          </w:pPr>
          <w:hyperlink w:anchor="_Toc202884687" w:history="1">
            <w:r w:rsidRPr="00650CC7">
              <w:rPr>
                <w:rStyle w:val="Hyperlink"/>
                <w:noProof/>
                <w:lang w:val="en-IE" w:eastAsia="en-IE"/>
              </w:rPr>
              <w:t>5. Investigation and Analysis</w:t>
            </w:r>
            <w:r>
              <w:rPr>
                <w:noProof/>
                <w:webHidden/>
              </w:rPr>
              <w:tab/>
            </w:r>
            <w:r>
              <w:rPr>
                <w:noProof/>
                <w:webHidden/>
              </w:rPr>
              <w:fldChar w:fldCharType="begin"/>
            </w:r>
            <w:r>
              <w:rPr>
                <w:noProof/>
                <w:webHidden/>
              </w:rPr>
              <w:instrText xml:space="preserve"> PAGEREF _Toc202884687 \h </w:instrText>
            </w:r>
            <w:r>
              <w:rPr>
                <w:noProof/>
                <w:webHidden/>
              </w:rPr>
            </w:r>
            <w:r>
              <w:rPr>
                <w:noProof/>
                <w:webHidden/>
              </w:rPr>
              <w:fldChar w:fldCharType="separate"/>
            </w:r>
            <w:r>
              <w:rPr>
                <w:noProof/>
                <w:webHidden/>
              </w:rPr>
              <w:t>13</w:t>
            </w:r>
            <w:r>
              <w:rPr>
                <w:noProof/>
                <w:webHidden/>
              </w:rPr>
              <w:fldChar w:fldCharType="end"/>
            </w:r>
          </w:hyperlink>
        </w:p>
        <w:p w14:paraId="01701130" w14:textId="66795B95" w:rsidR="009249DF" w:rsidRDefault="009249DF">
          <w:pPr>
            <w:pStyle w:val="TOC1"/>
            <w:tabs>
              <w:tab w:val="right" w:leader="dot" w:pos="9016"/>
            </w:tabs>
            <w:rPr>
              <w:rFonts w:eastAsiaTheme="minorEastAsia"/>
              <w:noProof/>
              <w:sz w:val="24"/>
              <w:szCs w:val="24"/>
              <w:lang w:val="en-IE" w:eastAsia="en-IE"/>
            </w:rPr>
          </w:pPr>
          <w:hyperlink w:anchor="_Toc202884688" w:history="1">
            <w:r w:rsidRPr="00650CC7">
              <w:rPr>
                <w:rStyle w:val="Hyperlink"/>
                <w:noProof/>
                <w:lang w:val="en-IE" w:eastAsia="en-IE"/>
              </w:rPr>
              <w:t>6. Documentation and Reporting</w:t>
            </w:r>
            <w:r>
              <w:rPr>
                <w:noProof/>
                <w:webHidden/>
              </w:rPr>
              <w:tab/>
            </w:r>
            <w:r>
              <w:rPr>
                <w:noProof/>
                <w:webHidden/>
              </w:rPr>
              <w:fldChar w:fldCharType="begin"/>
            </w:r>
            <w:r>
              <w:rPr>
                <w:noProof/>
                <w:webHidden/>
              </w:rPr>
              <w:instrText xml:space="preserve"> PAGEREF _Toc202884688 \h </w:instrText>
            </w:r>
            <w:r>
              <w:rPr>
                <w:noProof/>
                <w:webHidden/>
              </w:rPr>
            </w:r>
            <w:r>
              <w:rPr>
                <w:noProof/>
                <w:webHidden/>
              </w:rPr>
              <w:fldChar w:fldCharType="separate"/>
            </w:r>
            <w:r>
              <w:rPr>
                <w:noProof/>
                <w:webHidden/>
              </w:rPr>
              <w:t>13</w:t>
            </w:r>
            <w:r>
              <w:rPr>
                <w:noProof/>
                <w:webHidden/>
              </w:rPr>
              <w:fldChar w:fldCharType="end"/>
            </w:r>
          </w:hyperlink>
        </w:p>
        <w:p w14:paraId="43500746" w14:textId="27B3677E" w:rsidR="009249DF" w:rsidRDefault="009249DF">
          <w:pPr>
            <w:pStyle w:val="TOC1"/>
            <w:tabs>
              <w:tab w:val="right" w:leader="dot" w:pos="9016"/>
            </w:tabs>
            <w:rPr>
              <w:rFonts w:eastAsiaTheme="minorEastAsia"/>
              <w:noProof/>
              <w:sz w:val="24"/>
              <w:szCs w:val="24"/>
              <w:lang w:val="en-IE" w:eastAsia="en-IE"/>
            </w:rPr>
          </w:pPr>
          <w:hyperlink w:anchor="_Toc202884689" w:history="1">
            <w:r w:rsidRPr="00650CC7">
              <w:rPr>
                <w:rStyle w:val="Hyperlink"/>
                <w:noProof/>
                <w:lang w:val="en-IE" w:eastAsia="en-IE"/>
              </w:rPr>
              <w:t>7. Remediation and Recovery</w:t>
            </w:r>
            <w:r>
              <w:rPr>
                <w:noProof/>
                <w:webHidden/>
              </w:rPr>
              <w:tab/>
            </w:r>
            <w:r>
              <w:rPr>
                <w:noProof/>
                <w:webHidden/>
              </w:rPr>
              <w:fldChar w:fldCharType="begin"/>
            </w:r>
            <w:r>
              <w:rPr>
                <w:noProof/>
                <w:webHidden/>
              </w:rPr>
              <w:instrText xml:space="preserve"> PAGEREF _Toc202884689 \h </w:instrText>
            </w:r>
            <w:r>
              <w:rPr>
                <w:noProof/>
                <w:webHidden/>
              </w:rPr>
            </w:r>
            <w:r>
              <w:rPr>
                <w:noProof/>
                <w:webHidden/>
              </w:rPr>
              <w:fldChar w:fldCharType="separate"/>
            </w:r>
            <w:r>
              <w:rPr>
                <w:noProof/>
                <w:webHidden/>
              </w:rPr>
              <w:t>14</w:t>
            </w:r>
            <w:r>
              <w:rPr>
                <w:noProof/>
                <w:webHidden/>
              </w:rPr>
              <w:fldChar w:fldCharType="end"/>
            </w:r>
          </w:hyperlink>
        </w:p>
        <w:p w14:paraId="7033E20B" w14:textId="2106E139" w:rsidR="009249DF" w:rsidRDefault="009249DF">
          <w:pPr>
            <w:pStyle w:val="TOC1"/>
            <w:tabs>
              <w:tab w:val="right" w:leader="dot" w:pos="9016"/>
            </w:tabs>
            <w:rPr>
              <w:rFonts w:eastAsiaTheme="minorEastAsia"/>
              <w:noProof/>
              <w:sz w:val="24"/>
              <w:szCs w:val="24"/>
              <w:lang w:val="en-IE" w:eastAsia="en-IE"/>
            </w:rPr>
          </w:pPr>
          <w:hyperlink w:anchor="_Toc202884690" w:history="1">
            <w:r w:rsidRPr="00650CC7">
              <w:rPr>
                <w:rStyle w:val="Hyperlink"/>
                <w:noProof/>
                <w:lang w:val="en-IE" w:eastAsia="en-IE"/>
              </w:rPr>
              <w:t>8. Lessons Learned and Post-Incident Review</w:t>
            </w:r>
            <w:r>
              <w:rPr>
                <w:noProof/>
                <w:webHidden/>
              </w:rPr>
              <w:tab/>
            </w:r>
            <w:r>
              <w:rPr>
                <w:noProof/>
                <w:webHidden/>
              </w:rPr>
              <w:fldChar w:fldCharType="begin"/>
            </w:r>
            <w:r>
              <w:rPr>
                <w:noProof/>
                <w:webHidden/>
              </w:rPr>
              <w:instrText xml:space="preserve"> PAGEREF _Toc202884690 \h </w:instrText>
            </w:r>
            <w:r>
              <w:rPr>
                <w:noProof/>
                <w:webHidden/>
              </w:rPr>
            </w:r>
            <w:r>
              <w:rPr>
                <w:noProof/>
                <w:webHidden/>
              </w:rPr>
              <w:fldChar w:fldCharType="separate"/>
            </w:r>
            <w:r>
              <w:rPr>
                <w:noProof/>
                <w:webHidden/>
              </w:rPr>
              <w:t>14</w:t>
            </w:r>
            <w:r>
              <w:rPr>
                <w:noProof/>
                <w:webHidden/>
              </w:rPr>
              <w:fldChar w:fldCharType="end"/>
            </w:r>
          </w:hyperlink>
        </w:p>
        <w:p w14:paraId="1173AE98" w14:textId="7A916B19" w:rsidR="009249DF" w:rsidRDefault="009249DF">
          <w:pPr>
            <w:pStyle w:val="TOC1"/>
            <w:tabs>
              <w:tab w:val="right" w:leader="dot" w:pos="9016"/>
            </w:tabs>
            <w:rPr>
              <w:rFonts w:eastAsiaTheme="minorEastAsia"/>
              <w:noProof/>
              <w:sz w:val="24"/>
              <w:szCs w:val="24"/>
              <w:lang w:val="en-IE" w:eastAsia="en-IE"/>
            </w:rPr>
          </w:pPr>
          <w:hyperlink w:anchor="_Toc202884691" w:history="1">
            <w:r w:rsidRPr="00650CC7">
              <w:rPr>
                <w:rStyle w:val="Hyperlink"/>
                <w:noProof/>
                <w:lang w:val="en-IE" w:eastAsia="en-IE"/>
              </w:rPr>
              <w:t>9. Legal and Regulatory Compliance</w:t>
            </w:r>
            <w:r>
              <w:rPr>
                <w:noProof/>
                <w:webHidden/>
              </w:rPr>
              <w:tab/>
            </w:r>
            <w:r>
              <w:rPr>
                <w:noProof/>
                <w:webHidden/>
              </w:rPr>
              <w:fldChar w:fldCharType="begin"/>
            </w:r>
            <w:r>
              <w:rPr>
                <w:noProof/>
                <w:webHidden/>
              </w:rPr>
              <w:instrText xml:space="preserve"> PAGEREF _Toc202884691 \h </w:instrText>
            </w:r>
            <w:r>
              <w:rPr>
                <w:noProof/>
                <w:webHidden/>
              </w:rPr>
            </w:r>
            <w:r>
              <w:rPr>
                <w:noProof/>
                <w:webHidden/>
              </w:rPr>
              <w:fldChar w:fldCharType="separate"/>
            </w:r>
            <w:r>
              <w:rPr>
                <w:noProof/>
                <w:webHidden/>
              </w:rPr>
              <w:t>15</w:t>
            </w:r>
            <w:r>
              <w:rPr>
                <w:noProof/>
                <w:webHidden/>
              </w:rPr>
              <w:fldChar w:fldCharType="end"/>
            </w:r>
          </w:hyperlink>
        </w:p>
        <w:p w14:paraId="1DFDB498" w14:textId="568B6CAE" w:rsidR="009249DF" w:rsidRDefault="009249DF">
          <w:pPr>
            <w:pStyle w:val="TOC1"/>
            <w:tabs>
              <w:tab w:val="right" w:leader="dot" w:pos="9016"/>
            </w:tabs>
            <w:rPr>
              <w:rFonts w:eastAsiaTheme="minorEastAsia"/>
              <w:noProof/>
              <w:sz w:val="24"/>
              <w:szCs w:val="24"/>
              <w:lang w:val="en-IE" w:eastAsia="en-IE"/>
            </w:rPr>
          </w:pPr>
          <w:hyperlink w:anchor="_Toc202884692" w:history="1">
            <w:r w:rsidRPr="00650CC7">
              <w:rPr>
                <w:rStyle w:val="Hyperlink"/>
                <w:noProof/>
                <w:lang w:val="en-IE" w:eastAsia="en-IE"/>
              </w:rPr>
              <w:t>10. Plan Maintenance and Training</w:t>
            </w:r>
            <w:r>
              <w:rPr>
                <w:noProof/>
                <w:webHidden/>
              </w:rPr>
              <w:tab/>
            </w:r>
            <w:r>
              <w:rPr>
                <w:noProof/>
                <w:webHidden/>
              </w:rPr>
              <w:fldChar w:fldCharType="begin"/>
            </w:r>
            <w:r>
              <w:rPr>
                <w:noProof/>
                <w:webHidden/>
              </w:rPr>
              <w:instrText xml:space="preserve"> PAGEREF _Toc202884692 \h </w:instrText>
            </w:r>
            <w:r>
              <w:rPr>
                <w:noProof/>
                <w:webHidden/>
              </w:rPr>
            </w:r>
            <w:r>
              <w:rPr>
                <w:noProof/>
                <w:webHidden/>
              </w:rPr>
              <w:fldChar w:fldCharType="separate"/>
            </w:r>
            <w:r>
              <w:rPr>
                <w:noProof/>
                <w:webHidden/>
              </w:rPr>
              <w:t>15</w:t>
            </w:r>
            <w:r>
              <w:rPr>
                <w:noProof/>
                <w:webHidden/>
              </w:rPr>
              <w:fldChar w:fldCharType="end"/>
            </w:r>
          </w:hyperlink>
        </w:p>
        <w:p w14:paraId="2905E79D" w14:textId="38AB25D5" w:rsidR="009249DF" w:rsidRDefault="009249DF">
          <w:pPr>
            <w:pStyle w:val="TOC1"/>
            <w:tabs>
              <w:tab w:val="right" w:leader="dot" w:pos="9016"/>
            </w:tabs>
            <w:rPr>
              <w:rFonts w:eastAsiaTheme="minorEastAsia"/>
              <w:noProof/>
              <w:sz w:val="24"/>
              <w:szCs w:val="24"/>
              <w:lang w:val="en-IE" w:eastAsia="en-IE"/>
            </w:rPr>
          </w:pPr>
          <w:hyperlink w:anchor="_Toc202884693" w:history="1">
            <w:r w:rsidRPr="00650CC7">
              <w:rPr>
                <w:rStyle w:val="Hyperlink"/>
                <w:noProof/>
                <w:lang w:val="en-IE" w:eastAsia="en-IE"/>
              </w:rPr>
              <w:t>11. References and Appendices</w:t>
            </w:r>
            <w:r>
              <w:rPr>
                <w:noProof/>
                <w:webHidden/>
              </w:rPr>
              <w:tab/>
            </w:r>
            <w:r>
              <w:rPr>
                <w:noProof/>
                <w:webHidden/>
              </w:rPr>
              <w:fldChar w:fldCharType="begin"/>
            </w:r>
            <w:r>
              <w:rPr>
                <w:noProof/>
                <w:webHidden/>
              </w:rPr>
              <w:instrText xml:space="preserve"> PAGEREF _Toc202884693 \h </w:instrText>
            </w:r>
            <w:r>
              <w:rPr>
                <w:noProof/>
                <w:webHidden/>
              </w:rPr>
            </w:r>
            <w:r>
              <w:rPr>
                <w:noProof/>
                <w:webHidden/>
              </w:rPr>
              <w:fldChar w:fldCharType="separate"/>
            </w:r>
            <w:r>
              <w:rPr>
                <w:noProof/>
                <w:webHidden/>
              </w:rPr>
              <w:t>15</w:t>
            </w:r>
            <w:r>
              <w:rPr>
                <w:noProof/>
                <w:webHidden/>
              </w:rPr>
              <w:fldChar w:fldCharType="end"/>
            </w:r>
          </w:hyperlink>
        </w:p>
        <w:p w14:paraId="629334F2" w14:textId="101A589E" w:rsidR="009249DF" w:rsidRDefault="009249DF">
          <w:pPr>
            <w:pStyle w:val="TOC1"/>
            <w:tabs>
              <w:tab w:val="right" w:leader="dot" w:pos="9016"/>
            </w:tabs>
            <w:rPr>
              <w:rFonts w:eastAsiaTheme="minorEastAsia"/>
              <w:noProof/>
              <w:sz w:val="24"/>
              <w:szCs w:val="24"/>
              <w:lang w:val="en-IE" w:eastAsia="en-IE"/>
            </w:rPr>
          </w:pPr>
          <w:hyperlink w:anchor="_Toc202884694" w:history="1">
            <w:r w:rsidRPr="00650CC7">
              <w:rPr>
                <w:rStyle w:val="Hyperlink"/>
                <w:noProof/>
              </w:rPr>
              <w:t>Appendix (a) – Incident Reporting Form:</w:t>
            </w:r>
            <w:r>
              <w:rPr>
                <w:noProof/>
                <w:webHidden/>
              </w:rPr>
              <w:tab/>
            </w:r>
            <w:r>
              <w:rPr>
                <w:noProof/>
                <w:webHidden/>
              </w:rPr>
              <w:fldChar w:fldCharType="begin"/>
            </w:r>
            <w:r>
              <w:rPr>
                <w:noProof/>
                <w:webHidden/>
              </w:rPr>
              <w:instrText xml:space="preserve"> PAGEREF _Toc202884694 \h </w:instrText>
            </w:r>
            <w:r>
              <w:rPr>
                <w:noProof/>
                <w:webHidden/>
              </w:rPr>
            </w:r>
            <w:r>
              <w:rPr>
                <w:noProof/>
                <w:webHidden/>
              </w:rPr>
              <w:fldChar w:fldCharType="separate"/>
            </w:r>
            <w:r>
              <w:rPr>
                <w:noProof/>
                <w:webHidden/>
              </w:rPr>
              <w:t>16</w:t>
            </w:r>
            <w:r>
              <w:rPr>
                <w:noProof/>
                <w:webHidden/>
              </w:rPr>
              <w:fldChar w:fldCharType="end"/>
            </w:r>
          </w:hyperlink>
        </w:p>
        <w:p w14:paraId="4463099F" w14:textId="1F886150" w:rsidR="009249DF" w:rsidRDefault="009249DF">
          <w:pPr>
            <w:pStyle w:val="TOC1"/>
            <w:tabs>
              <w:tab w:val="right" w:leader="dot" w:pos="9016"/>
            </w:tabs>
            <w:rPr>
              <w:rFonts w:eastAsiaTheme="minorEastAsia"/>
              <w:noProof/>
              <w:sz w:val="24"/>
              <w:szCs w:val="24"/>
              <w:lang w:val="en-IE" w:eastAsia="en-IE"/>
            </w:rPr>
          </w:pPr>
          <w:hyperlink w:anchor="_Toc202884695" w:history="1">
            <w:r w:rsidRPr="00650CC7">
              <w:rPr>
                <w:rStyle w:val="Hyperlink"/>
                <w:noProof/>
              </w:rPr>
              <w:t>Appendix (b) – Incident Log Template:</w:t>
            </w:r>
            <w:r>
              <w:rPr>
                <w:noProof/>
                <w:webHidden/>
              </w:rPr>
              <w:tab/>
            </w:r>
            <w:r>
              <w:rPr>
                <w:noProof/>
                <w:webHidden/>
              </w:rPr>
              <w:fldChar w:fldCharType="begin"/>
            </w:r>
            <w:r>
              <w:rPr>
                <w:noProof/>
                <w:webHidden/>
              </w:rPr>
              <w:instrText xml:space="preserve"> PAGEREF _Toc202884695 \h </w:instrText>
            </w:r>
            <w:r>
              <w:rPr>
                <w:noProof/>
                <w:webHidden/>
              </w:rPr>
            </w:r>
            <w:r>
              <w:rPr>
                <w:noProof/>
                <w:webHidden/>
              </w:rPr>
              <w:fldChar w:fldCharType="separate"/>
            </w:r>
            <w:r>
              <w:rPr>
                <w:noProof/>
                <w:webHidden/>
              </w:rPr>
              <w:t>19</w:t>
            </w:r>
            <w:r>
              <w:rPr>
                <w:noProof/>
                <w:webHidden/>
              </w:rPr>
              <w:fldChar w:fldCharType="end"/>
            </w:r>
          </w:hyperlink>
        </w:p>
        <w:p w14:paraId="2674ED35" w14:textId="716E5053" w:rsidR="009249DF" w:rsidRDefault="009249DF">
          <w:pPr>
            <w:pStyle w:val="TOC1"/>
            <w:tabs>
              <w:tab w:val="right" w:leader="dot" w:pos="9016"/>
            </w:tabs>
            <w:rPr>
              <w:rFonts w:eastAsiaTheme="minorEastAsia"/>
              <w:noProof/>
              <w:sz w:val="24"/>
              <w:szCs w:val="24"/>
              <w:lang w:val="en-IE" w:eastAsia="en-IE"/>
            </w:rPr>
          </w:pPr>
          <w:hyperlink w:anchor="_Toc202884696" w:history="1">
            <w:r w:rsidRPr="00650CC7">
              <w:rPr>
                <w:rStyle w:val="Hyperlink"/>
                <w:noProof/>
              </w:rPr>
              <w:t>Appendix (c) – Post Incident Review Template:</w:t>
            </w:r>
            <w:r>
              <w:rPr>
                <w:noProof/>
                <w:webHidden/>
              </w:rPr>
              <w:tab/>
            </w:r>
            <w:r>
              <w:rPr>
                <w:noProof/>
                <w:webHidden/>
              </w:rPr>
              <w:fldChar w:fldCharType="begin"/>
            </w:r>
            <w:r>
              <w:rPr>
                <w:noProof/>
                <w:webHidden/>
              </w:rPr>
              <w:instrText xml:space="preserve"> PAGEREF _Toc202884696 \h </w:instrText>
            </w:r>
            <w:r>
              <w:rPr>
                <w:noProof/>
                <w:webHidden/>
              </w:rPr>
            </w:r>
            <w:r>
              <w:rPr>
                <w:noProof/>
                <w:webHidden/>
              </w:rPr>
              <w:fldChar w:fldCharType="separate"/>
            </w:r>
            <w:r>
              <w:rPr>
                <w:noProof/>
                <w:webHidden/>
              </w:rPr>
              <w:t>20</w:t>
            </w:r>
            <w:r>
              <w:rPr>
                <w:noProof/>
                <w:webHidden/>
              </w:rPr>
              <w:fldChar w:fldCharType="end"/>
            </w:r>
          </w:hyperlink>
        </w:p>
        <w:p w14:paraId="6EBCD8ED" w14:textId="66FEBEE9" w:rsidR="009249DF" w:rsidRDefault="009249DF">
          <w:pPr>
            <w:pStyle w:val="TOC1"/>
            <w:tabs>
              <w:tab w:val="right" w:leader="dot" w:pos="9016"/>
            </w:tabs>
            <w:rPr>
              <w:rFonts w:eastAsiaTheme="minorEastAsia"/>
              <w:noProof/>
              <w:sz w:val="24"/>
              <w:szCs w:val="24"/>
              <w:lang w:val="en-IE" w:eastAsia="en-IE"/>
            </w:rPr>
          </w:pPr>
          <w:hyperlink w:anchor="_Toc202884697" w:history="1">
            <w:r w:rsidRPr="00650CC7">
              <w:rPr>
                <w:rStyle w:val="Hyperlink"/>
                <w:noProof/>
              </w:rPr>
              <w:t>Appendix (d) – Playbooks:</w:t>
            </w:r>
            <w:r>
              <w:rPr>
                <w:noProof/>
                <w:webHidden/>
              </w:rPr>
              <w:tab/>
            </w:r>
            <w:r>
              <w:rPr>
                <w:noProof/>
                <w:webHidden/>
              </w:rPr>
              <w:fldChar w:fldCharType="begin"/>
            </w:r>
            <w:r>
              <w:rPr>
                <w:noProof/>
                <w:webHidden/>
              </w:rPr>
              <w:instrText xml:space="preserve"> PAGEREF _Toc202884697 \h </w:instrText>
            </w:r>
            <w:r>
              <w:rPr>
                <w:noProof/>
                <w:webHidden/>
              </w:rPr>
            </w:r>
            <w:r>
              <w:rPr>
                <w:noProof/>
                <w:webHidden/>
              </w:rPr>
              <w:fldChar w:fldCharType="separate"/>
            </w:r>
            <w:r>
              <w:rPr>
                <w:noProof/>
                <w:webHidden/>
              </w:rPr>
              <w:t>22</w:t>
            </w:r>
            <w:r>
              <w:rPr>
                <w:noProof/>
                <w:webHidden/>
              </w:rPr>
              <w:fldChar w:fldCharType="end"/>
            </w:r>
          </w:hyperlink>
        </w:p>
        <w:p w14:paraId="5DDAF1A9" w14:textId="465ED742" w:rsidR="009249DF" w:rsidRDefault="009249DF">
          <w:pPr>
            <w:pStyle w:val="TOC2"/>
            <w:tabs>
              <w:tab w:val="right" w:leader="dot" w:pos="9016"/>
            </w:tabs>
            <w:rPr>
              <w:rFonts w:eastAsiaTheme="minorEastAsia"/>
              <w:noProof/>
              <w:sz w:val="24"/>
              <w:szCs w:val="24"/>
              <w:lang w:val="en-IE" w:eastAsia="en-IE"/>
            </w:rPr>
          </w:pPr>
          <w:hyperlink w:anchor="_Toc202884698" w:history="1">
            <w:r w:rsidRPr="00650CC7">
              <w:rPr>
                <w:rStyle w:val="Hyperlink"/>
                <w:noProof/>
                <w:lang w:val="en-IE"/>
              </w:rPr>
              <w:t>(d)1 Ransomware Incident Playbook</w:t>
            </w:r>
            <w:r>
              <w:rPr>
                <w:noProof/>
                <w:webHidden/>
              </w:rPr>
              <w:tab/>
            </w:r>
            <w:r>
              <w:rPr>
                <w:noProof/>
                <w:webHidden/>
              </w:rPr>
              <w:fldChar w:fldCharType="begin"/>
            </w:r>
            <w:r>
              <w:rPr>
                <w:noProof/>
                <w:webHidden/>
              </w:rPr>
              <w:instrText xml:space="preserve"> PAGEREF _Toc202884698 \h </w:instrText>
            </w:r>
            <w:r>
              <w:rPr>
                <w:noProof/>
                <w:webHidden/>
              </w:rPr>
            </w:r>
            <w:r>
              <w:rPr>
                <w:noProof/>
                <w:webHidden/>
              </w:rPr>
              <w:fldChar w:fldCharType="separate"/>
            </w:r>
            <w:r>
              <w:rPr>
                <w:noProof/>
                <w:webHidden/>
              </w:rPr>
              <w:t>22</w:t>
            </w:r>
            <w:r>
              <w:rPr>
                <w:noProof/>
                <w:webHidden/>
              </w:rPr>
              <w:fldChar w:fldCharType="end"/>
            </w:r>
          </w:hyperlink>
        </w:p>
        <w:p w14:paraId="3375BA16" w14:textId="037A5B66" w:rsidR="009249DF" w:rsidRDefault="009249DF">
          <w:pPr>
            <w:pStyle w:val="TOC2"/>
            <w:tabs>
              <w:tab w:val="right" w:leader="dot" w:pos="9016"/>
            </w:tabs>
            <w:rPr>
              <w:rFonts w:eastAsiaTheme="minorEastAsia"/>
              <w:noProof/>
              <w:sz w:val="24"/>
              <w:szCs w:val="24"/>
              <w:lang w:val="en-IE" w:eastAsia="en-IE"/>
            </w:rPr>
          </w:pPr>
          <w:hyperlink w:anchor="_Toc202884699" w:history="1">
            <w:r w:rsidRPr="00650CC7">
              <w:rPr>
                <w:rStyle w:val="Hyperlink"/>
                <w:noProof/>
                <w:lang w:val="en-IE"/>
              </w:rPr>
              <w:t>(d)2 Email Account Compromise Playbook</w:t>
            </w:r>
            <w:r>
              <w:rPr>
                <w:noProof/>
                <w:webHidden/>
              </w:rPr>
              <w:tab/>
            </w:r>
            <w:r>
              <w:rPr>
                <w:noProof/>
                <w:webHidden/>
              </w:rPr>
              <w:fldChar w:fldCharType="begin"/>
            </w:r>
            <w:r>
              <w:rPr>
                <w:noProof/>
                <w:webHidden/>
              </w:rPr>
              <w:instrText xml:space="preserve"> PAGEREF _Toc202884699 \h </w:instrText>
            </w:r>
            <w:r>
              <w:rPr>
                <w:noProof/>
                <w:webHidden/>
              </w:rPr>
            </w:r>
            <w:r>
              <w:rPr>
                <w:noProof/>
                <w:webHidden/>
              </w:rPr>
              <w:fldChar w:fldCharType="separate"/>
            </w:r>
            <w:r>
              <w:rPr>
                <w:noProof/>
                <w:webHidden/>
              </w:rPr>
              <w:t>24</w:t>
            </w:r>
            <w:r>
              <w:rPr>
                <w:noProof/>
                <w:webHidden/>
              </w:rPr>
              <w:fldChar w:fldCharType="end"/>
            </w:r>
          </w:hyperlink>
        </w:p>
        <w:p w14:paraId="4670A1BA" w14:textId="1255C22D" w:rsidR="009249DF" w:rsidRDefault="009249DF">
          <w:pPr>
            <w:pStyle w:val="TOC2"/>
            <w:tabs>
              <w:tab w:val="right" w:leader="dot" w:pos="9016"/>
            </w:tabs>
            <w:rPr>
              <w:rFonts w:eastAsiaTheme="minorEastAsia"/>
              <w:noProof/>
              <w:sz w:val="24"/>
              <w:szCs w:val="24"/>
              <w:lang w:val="en-IE" w:eastAsia="en-IE"/>
            </w:rPr>
          </w:pPr>
          <w:hyperlink w:anchor="_Toc202884700" w:history="1">
            <w:r w:rsidRPr="00650CC7">
              <w:rPr>
                <w:rStyle w:val="Hyperlink"/>
                <w:noProof/>
                <w:lang w:val="en-IE"/>
              </w:rPr>
              <w:t>(d)3 Phishing Incident Playbook</w:t>
            </w:r>
            <w:r>
              <w:rPr>
                <w:noProof/>
                <w:webHidden/>
              </w:rPr>
              <w:tab/>
            </w:r>
            <w:r>
              <w:rPr>
                <w:noProof/>
                <w:webHidden/>
              </w:rPr>
              <w:fldChar w:fldCharType="begin"/>
            </w:r>
            <w:r>
              <w:rPr>
                <w:noProof/>
                <w:webHidden/>
              </w:rPr>
              <w:instrText xml:space="preserve"> PAGEREF _Toc202884700 \h </w:instrText>
            </w:r>
            <w:r>
              <w:rPr>
                <w:noProof/>
                <w:webHidden/>
              </w:rPr>
            </w:r>
            <w:r>
              <w:rPr>
                <w:noProof/>
                <w:webHidden/>
              </w:rPr>
              <w:fldChar w:fldCharType="separate"/>
            </w:r>
            <w:r>
              <w:rPr>
                <w:noProof/>
                <w:webHidden/>
              </w:rPr>
              <w:t>26</w:t>
            </w:r>
            <w:r>
              <w:rPr>
                <w:noProof/>
                <w:webHidden/>
              </w:rPr>
              <w:fldChar w:fldCharType="end"/>
            </w:r>
          </w:hyperlink>
        </w:p>
        <w:p w14:paraId="69F93E33" w14:textId="46473E32" w:rsidR="009249DF" w:rsidRDefault="009249DF">
          <w:pPr>
            <w:pStyle w:val="TOC2"/>
            <w:tabs>
              <w:tab w:val="right" w:leader="dot" w:pos="9016"/>
            </w:tabs>
            <w:rPr>
              <w:rFonts w:eastAsiaTheme="minorEastAsia"/>
              <w:noProof/>
              <w:sz w:val="24"/>
              <w:szCs w:val="24"/>
              <w:lang w:val="en-IE" w:eastAsia="en-IE"/>
            </w:rPr>
          </w:pPr>
          <w:hyperlink w:anchor="_Toc202884701" w:history="1">
            <w:r w:rsidRPr="00650CC7">
              <w:rPr>
                <w:rStyle w:val="Hyperlink"/>
                <w:noProof/>
                <w:lang w:val="en-IE"/>
              </w:rPr>
              <w:t>(d)4 Data Exfiltration/Breach Playbook (Non-Email)</w:t>
            </w:r>
            <w:r>
              <w:rPr>
                <w:noProof/>
                <w:webHidden/>
              </w:rPr>
              <w:tab/>
            </w:r>
            <w:r>
              <w:rPr>
                <w:noProof/>
                <w:webHidden/>
              </w:rPr>
              <w:fldChar w:fldCharType="begin"/>
            </w:r>
            <w:r>
              <w:rPr>
                <w:noProof/>
                <w:webHidden/>
              </w:rPr>
              <w:instrText xml:space="preserve"> PAGEREF _Toc202884701 \h </w:instrText>
            </w:r>
            <w:r>
              <w:rPr>
                <w:noProof/>
                <w:webHidden/>
              </w:rPr>
            </w:r>
            <w:r>
              <w:rPr>
                <w:noProof/>
                <w:webHidden/>
              </w:rPr>
              <w:fldChar w:fldCharType="separate"/>
            </w:r>
            <w:r>
              <w:rPr>
                <w:noProof/>
                <w:webHidden/>
              </w:rPr>
              <w:t>28</w:t>
            </w:r>
            <w:r>
              <w:rPr>
                <w:noProof/>
                <w:webHidden/>
              </w:rPr>
              <w:fldChar w:fldCharType="end"/>
            </w:r>
          </w:hyperlink>
        </w:p>
        <w:p w14:paraId="19D41E5E" w14:textId="01308747" w:rsidR="009249DF" w:rsidRDefault="009249DF">
          <w:pPr>
            <w:pStyle w:val="TOC1"/>
            <w:tabs>
              <w:tab w:val="right" w:leader="dot" w:pos="9016"/>
            </w:tabs>
            <w:rPr>
              <w:rFonts w:eastAsiaTheme="minorEastAsia"/>
              <w:noProof/>
              <w:sz w:val="24"/>
              <w:szCs w:val="24"/>
              <w:lang w:val="en-IE" w:eastAsia="en-IE"/>
            </w:rPr>
          </w:pPr>
          <w:hyperlink w:anchor="_Toc202884702" w:history="1">
            <w:r w:rsidRPr="00650CC7">
              <w:rPr>
                <w:rStyle w:val="Hyperlink"/>
                <w:noProof/>
              </w:rPr>
              <w:t>Appendix (e) – Incident Response Plan Test Scenarios:</w:t>
            </w:r>
            <w:r>
              <w:rPr>
                <w:noProof/>
                <w:webHidden/>
              </w:rPr>
              <w:tab/>
            </w:r>
            <w:r>
              <w:rPr>
                <w:noProof/>
                <w:webHidden/>
              </w:rPr>
              <w:fldChar w:fldCharType="begin"/>
            </w:r>
            <w:r>
              <w:rPr>
                <w:noProof/>
                <w:webHidden/>
              </w:rPr>
              <w:instrText xml:space="preserve"> PAGEREF _Toc202884702 \h </w:instrText>
            </w:r>
            <w:r>
              <w:rPr>
                <w:noProof/>
                <w:webHidden/>
              </w:rPr>
            </w:r>
            <w:r>
              <w:rPr>
                <w:noProof/>
                <w:webHidden/>
              </w:rPr>
              <w:fldChar w:fldCharType="separate"/>
            </w:r>
            <w:r>
              <w:rPr>
                <w:noProof/>
                <w:webHidden/>
              </w:rPr>
              <w:t>30</w:t>
            </w:r>
            <w:r>
              <w:rPr>
                <w:noProof/>
                <w:webHidden/>
              </w:rPr>
              <w:fldChar w:fldCharType="end"/>
            </w:r>
          </w:hyperlink>
        </w:p>
        <w:p w14:paraId="799DCEF1" w14:textId="65B97D4E" w:rsidR="009249DF" w:rsidRDefault="009249DF">
          <w:pPr>
            <w:pStyle w:val="TOC1"/>
            <w:tabs>
              <w:tab w:val="right" w:leader="dot" w:pos="9016"/>
            </w:tabs>
            <w:rPr>
              <w:rFonts w:eastAsiaTheme="minorEastAsia"/>
              <w:noProof/>
              <w:sz w:val="24"/>
              <w:szCs w:val="24"/>
              <w:lang w:val="en-IE" w:eastAsia="en-IE"/>
            </w:rPr>
          </w:pPr>
          <w:hyperlink w:anchor="_Toc202884703" w:history="1">
            <w:r w:rsidRPr="00650CC7">
              <w:rPr>
                <w:rStyle w:val="Hyperlink"/>
                <w:noProof/>
              </w:rPr>
              <w:t>Appendix (f) – Evidence Preservation Guidelines</w:t>
            </w:r>
            <w:r>
              <w:rPr>
                <w:noProof/>
                <w:webHidden/>
              </w:rPr>
              <w:tab/>
            </w:r>
            <w:r>
              <w:rPr>
                <w:noProof/>
                <w:webHidden/>
              </w:rPr>
              <w:fldChar w:fldCharType="begin"/>
            </w:r>
            <w:r>
              <w:rPr>
                <w:noProof/>
                <w:webHidden/>
              </w:rPr>
              <w:instrText xml:space="preserve"> PAGEREF _Toc202884703 \h </w:instrText>
            </w:r>
            <w:r>
              <w:rPr>
                <w:noProof/>
                <w:webHidden/>
              </w:rPr>
            </w:r>
            <w:r>
              <w:rPr>
                <w:noProof/>
                <w:webHidden/>
              </w:rPr>
              <w:fldChar w:fldCharType="separate"/>
            </w:r>
            <w:r>
              <w:rPr>
                <w:noProof/>
                <w:webHidden/>
              </w:rPr>
              <w:t>32</w:t>
            </w:r>
            <w:r>
              <w:rPr>
                <w:noProof/>
                <w:webHidden/>
              </w:rPr>
              <w:fldChar w:fldCharType="end"/>
            </w:r>
          </w:hyperlink>
        </w:p>
        <w:p w14:paraId="5942DE08" w14:textId="3618E8BD" w:rsidR="0042548C" w:rsidRDefault="0042548C">
          <w:r>
            <w:rPr>
              <w:b/>
              <w:bCs/>
              <w:noProof/>
            </w:rPr>
            <w:fldChar w:fldCharType="end"/>
          </w:r>
        </w:p>
      </w:sdtContent>
    </w:sdt>
    <w:p w14:paraId="58FBC09C" w14:textId="6597E3F1" w:rsidR="0065661F" w:rsidRDefault="0065661F">
      <w:pPr>
        <w:rPr>
          <w:lang w:val="en-IE" w:eastAsia="en-IE"/>
        </w:rPr>
      </w:pPr>
    </w:p>
    <w:p w14:paraId="0827D8CF" w14:textId="77777777" w:rsidR="0042548C" w:rsidRDefault="0042548C">
      <w:pPr>
        <w:rPr>
          <w:rFonts w:asciiTheme="majorHAnsi" w:eastAsiaTheme="majorEastAsia" w:hAnsiTheme="majorHAnsi" w:cstheme="majorBidi"/>
          <w:color w:val="2F5496" w:themeColor="accent1" w:themeShade="BF"/>
          <w:sz w:val="32"/>
          <w:szCs w:val="32"/>
          <w:lang w:val="en-IE" w:eastAsia="en-IE"/>
        </w:rPr>
      </w:pPr>
      <w:bookmarkStart w:id="0" w:name="_Toc146034093"/>
      <w:r>
        <w:rPr>
          <w:lang w:val="en-IE" w:eastAsia="en-IE"/>
        </w:rPr>
        <w:br w:type="page"/>
      </w:r>
    </w:p>
    <w:p w14:paraId="2351100C" w14:textId="0F10876B" w:rsidR="0051603A" w:rsidRPr="0051603A" w:rsidRDefault="0051603A" w:rsidP="0065661F">
      <w:pPr>
        <w:pStyle w:val="Heading1"/>
        <w:rPr>
          <w:lang w:val="en-IE" w:eastAsia="en-IE"/>
        </w:rPr>
      </w:pPr>
      <w:bookmarkStart w:id="1" w:name="_Toc202884683"/>
      <w:r w:rsidRPr="0051603A">
        <w:rPr>
          <w:lang w:val="en-IE" w:eastAsia="en-IE"/>
        </w:rPr>
        <w:lastRenderedPageBreak/>
        <w:t>1. Introduction</w:t>
      </w:r>
      <w:bookmarkEnd w:id="0"/>
      <w:bookmarkEnd w:id="1"/>
    </w:p>
    <w:p w14:paraId="77E1500F" w14:textId="77777777" w:rsidR="0051603A" w:rsidRDefault="0051603A" w:rsidP="0051603A">
      <w:pPr>
        <w:rPr>
          <w:lang w:val="en-IE" w:eastAsia="en-IE"/>
        </w:rPr>
      </w:pPr>
      <w:r w:rsidRPr="0051603A">
        <w:rPr>
          <w:lang w:val="en-IE" w:eastAsia="en-IE"/>
        </w:rPr>
        <w:t>Purpose of the Incident Response Plan</w:t>
      </w:r>
    </w:p>
    <w:p w14:paraId="6E0FE754" w14:textId="728593F7" w:rsidR="008665F3" w:rsidRPr="0051603A" w:rsidRDefault="008665F3" w:rsidP="008665F3">
      <w:pPr>
        <w:ind w:left="720"/>
        <w:jc w:val="both"/>
        <w:rPr>
          <w:lang w:val="en-IE" w:eastAsia="en-IE"/>
        </w:rPr>
      </w:pPr>
      <w:r w:rsidRPr="008665F3">
        <w:rPr>
          <w:lang w:val="en-IE" w:eastAsia="en-IE"/>
        </w:rPr>
        <w:t>This plan serves as the foundational framework for effectively preparing for, detecting, analy</w:t>
      </w:r>
      <w:r w:rsidR="00DF2EFB">
        <w:rPr>
          <w:lang w:val="en-IE" w:eastAsia="en-IE"/>
        </w:rPr>
        <w:t>s</w:t>
      </w:r>
      <w:r w:rsidRPr="008665F3">
        <w:rPr>
          <w:lang w:val="en-IE" w:eastAsia="en-IE"/>
        </w:rPr>
        <w:t>ing, containing, eradicating, recovering from, and post-incident reviewing all cybersecurity incidents. Its primary purpose is to minimi</w:t>
      </w:r>
      <w:r w:rsidR="00DF2EFB">
        <w:rPr>
          <w:lang w:val="en-IE" w:eastAsia="en-IE"/>
        </w:rPr>
        <w:t>s</w:t>
      </w:r>
      <w:r w:rsidRPr="008665F3">
        <w:rPr>
          <w:lang w:val="en-IE" w:eastAsia="en-IE"/>
        </w:rPr>
        <w:t>e the impact of security breaches, maintain business continuity, and protect critical assets and data from evolving cyber threats.</w:t>
      </w:r>
    </w:p>
    <w:p w14:paraId="19C93607" w14:textId="77777777" w:rsidR="0051603A" w:rsidRDefault="0051603A" w:rsidP="0051603A">
      <w:pPr>
        <w:rPr>
          <w:lang w:val="en-IE" w:eastAsia="en-IE"/>
        </w:rPr>
      </w:pPr>
      <w:r w:rsidRPr="0051603A">
        <w:rPr>
          <w:lang w:val="en-IE" w:eastAsia="en-IE"/>
        </w:rPr>
        <w:t>Scope and Applicability</w:t>
      </w:r>
    </w:p>
    <w:p w14:paraId="016BC8D5" w14:textId="1B01E982" w:rsidR="008665F3" w:rsidRPr="0051603A" w:rsidRDefault="008665F3" w:rsidP="008665F3">
      <w:pPr>
        <w:ind w:left="720"/>
        <w:jc w:val="both"/>
        <w:rPr>
          <w:lang w:val="en-IE" w:eastAsia="en-IE"/>
        </w:rPr>
      </w:pPr>
      <w:r w:rsidRPr="008665F3">
        <w:rPr>
          <w:lang w:val="en-IE" w:eastAsia="en-IE"/>
        </w:rPr>
        <w:t>This plan applies to all systems, networks, applications, and data owned or managed by [Organi</w:t>
      </w:r>
      <w:r>
        <w:rPr>
          <w:lang w:val="en-IE" w:eastAsia="en-IE"/>
        </w:rPr>
        <w:t>s</w:t>
      </w:r>
      <w:r w:rsidRPr="008665F3">
        <w:rPr>
          <w:lang w:val="en-IE" w:eastAsia="en-IE"/>
        </w:rPr>
        <w:t>ation Name], regardless of their physical location or hosting environment, including on-premises, cloud, and third-party managed services. It encompasses all personnel, including employees, contractors, and third-party vendors, who interact with or have access to [Your Organi</w:t>
      </w:r>
      <w:r w:rsidR="00DF2EFB">
        <w:rPr>
          <w:lang w:val="en-IE" w:eastAsia="en-IE"/>
        </w:rPr>
        <w:t>s</w:t>
      </w:r>
      <w:r w:rsidRPr="008665F3">
        <w:rPr>
          <w:lang w:val="en-IE" w:eastAsia="en-IE"/>
        </w:rPr>
        <w:t>ation Name]'s information systems.</w:t>
      </w:r>
    </w:p>
    <w:p w14:paraId="572A77A5" w14:textId="77777777" w:rsidR="0051603A" w:rsidRDefault="0051603A" w:rsidP="0051603A">
      <w:pPr>
        <w:rPr>
          <w:lang w:val="en-IE" w:eastAsia="en-IE"/>
        </w:rPr>
      </w:pPr>
      <w:r w:rsidRPr="0051603A">
        <w:rPr>
          <w:lang w:val="en-IE" w:eastAsia="en-IE"/>
        </w:rPr>
        <w:t>Goals and Objectives</w:t>
      </w:r>
    </w:p>
    <w:p w14:paraId="7E35F23B" w14:textId="29E3AAAC" w:rsidR="008665F3" w:rsidRPr="0051603A" w:rsidRDefault="008665F3" w:rsidP="008665F3">
      <w:pPr>
        <w:ind w:left="720"/>
        <w:jc w:val="both"/>
        <w:rPr>
          <w:lang w:val="en-IE" w:eastAsia="en-IE"/>
        </w:rPr>
      </w:pPr>
      <w:r w:rsidRPr="008665F3">
        <w:rPr>
          <w:lang w:val="en-IE" w:eastAsia="en-IE"/>
        </w:rPr>
        <w:t>The overarching goals of this plan are to rapidly identify, contain, and mitigate the effects of cybersecurity incidents, while minimi</w:t>
      </w:r>
      <w:r w:rsidR="00DF2EFB">
        <w:rPr>
          <w:lang w:val="en-IE" w:eastAsia="en-IE"/>
        </w:rPr>
        <w:t>s</w:t>
      </w:r>
      <w:r w:rsidRPr="008665F3">
        <w:rPr>
          <w:lang w:val="en-IE" w:eastAsia="en-IE"/>
        </w:rPr>
        <w:t>ing disruption to business operations and preserving organi</w:t>
      </w:r>
      <w:r w:rsidR="00DF2EFB">
        <w:rPr>
          <w:lang w:val="en-IE" w:eastAsia="en-IE"/>
        </w:rPr>
        <w:t>s</w:t>
      </w:r>
      <w:r w:rsidRPr="008665F3">
        <w:rPr>
          <w:lang w:val="en-IE" w:eastAsia="en-IE"/>
        </w:rPr>
        <w:t>ational reputation. Specific objectives include reducing incident detection and response times, ensuring the timely and accurate communication of incident status, facilitating comprehensive forensic analysis, and continuously improving incident response capabilities through lessons learned.</w:t>
      </w:r>
    </w:p>
    <w:p w14:paraId="1F534399" w14:textId="77777777" w:rsidR="000F2257" w:rsidRDefault="000F2257" w:rsidP="000032C0">
      <w:pPr>
        <w:rPr>
          <w:lang w:val="en-IE" w:eastAsia="en-IE"/>
        </w:rPr>
      </w:pPr>
      <w:bookmarkStart w:id="2" w:name="_Toc146034094"/>
    </w:p>
    <w:p w14:paraId="1B9A2A80" w14:textId="77777777" w:rsidR="00E12870" w:rsidRDefault="00E12870">
      <w:pPr>
        <w:rPr>
          <w:rFonts w:asciiTheme="majorHAnsi" w:eastAsiaTheme="majorEastAsia" w:hAnsiTheme="majorHAnsi" w:cstheme="majorBidi"/>
          <w:color w:val="2F5496" w:themeColor="accent1" w:themeShade="BF"/>
          <w:sz w:val="32"/>
          <w:szCs w:val="32"/>
          <w:lang w:val="en-IE" w:eastAsia="en-IE"/>
        </w:rPr>
      </w:pPr>
      <w:r>
        <w:rPr>
          <w:lang w:val="en-IE" w:eastAsia="en-IE"/>
        </w:rPr>
        <w:br w:type="page"/>
      </w:r>
    </w:p>
    <w:p w14:paraId="133CCB43" w14:textId="54B0BEF2" w:rsidR="0051603A" w:rsidRPr="0051603A" w:rsidRDefault="0051603A" w:rsidP="0065661F">
      <w:pPr>
        <w:pStyle w:val="Heading1"/>
        <w:rPr>
          <w:lang w:val="en-IE" w:eastAsia="en-IE"/>
        </w:rPr>
      </w:pPr>
      <w:bookmarkStart w:id="3" w:name="_Toc202884684"/>
      <w:r w:rsidRPr="0051603A">
        <w:rPr>
          <w:lang w:val="en-IE" w:eastAsia="en-IE"/>
        </w:rPr>
        <w:lastRenderedPageBreak/>
        <w:t>2. Incident Response Team</w:t>
      </w:r>
      <w:bookmarkEnd w:id="2"/>
      <w:bookmarkEnd w:id="3"/>
    </w:p>
    <w:p w14:paraId="4C1596C6" w14:textId="19F7DB9C" w:rsidR="00E12870" w:rsidRPr="0051603A" w:rsidRDefault="00E12870" w:rsidP="00E12870">
      <w:pPr>
        <w:jc w:val="both"/>
        <w:rPr>
          <w:lang w:val="en-IE" w:eastAsia="en-IE"/>
        </w:rPr>
      </w:pPr>
      <w:r w:rsidRPr="00E12870">
        <w:rPr>
          <w:lang w:val="en-IE" w:eastAsia="en-IE"/>
        </w:rPr>
        <w:t>Our Incident Response Team (IRT) is a speciali</w:t>
      </w:r>
      <w:r>
        <w:rPr>
          <w:lang w:val="en-IE" w:eastAsia="en-IE"/>
        </w:rPr>
        <w:t>s</w:t>
      </w:r>
      <w:r w:rsidRPr="00E12870">
        <w:rPr>
          <w:lang w:val="en-IE" w:eastAsia="en-IE"/>
        </w:rPr>
        <w:t>ed group of individuals with diverse skills, activated to manage and resolve cybersecurity incidents. Each member plays a crucial role in ensuring a swift, coordinated, and effective response to protect our organi</w:t>
      </w:r>
      <w:r>
        <w:rPr>
          <w:lang w:val="en-IE" w:eastAsia="en-IE"/>
        </w:rPr>
        <w:t>s</w:t>
      </w:r>
      <w:r w:rsidRPr="00E12870">
        <w:rPr>
          <w:lang w:val="en-IE" w:eastAsia="en-IE"/>
        </w:rPr>
        <w:t>ation. Below are the key roles within the IRT and their general responsibilities.</w:t>
      </w:r>
    </w:p>
    <w:p w14:paraId="45871F0B" w14:textId="078E8648" w:rsidR="0051603A" w:rsidRDefault="0051603A" w:rsidP="0051603A">
      <w:pPr>
        <w:rPr>
          <w:lang w:val="en-IE" w:eastAsia="en-IE"/>
        </w:rPr>
      </w:pPr>
      <w:r w:rsidRPr="0051603A">
        <w:rPr>
          <w:lang w:val="en-IE" w:eastAsia="en-IE"/>
        </w:rPr>
        <w:t>Contact Information</w:t>
      </w:r>
      <w:r w:rsidR="004159EC">
        <w:rPr>
          <w:lang w:val="en-IE" w:eastAsia="en-IE"/>
        </w:rPr>
        <w:t>:</w:t>
      </w:r>
    </w:p>
    <w:tbl>
      <w:tblPr>
        <w:tblStyle w:val="PlainTable1"/>
        <w:tblW w:w="9074" w:type="dxa"/>
        <w:tblLook w:val="04A0" w:firstRow="1" w:lastRow="0" w:firstColumn="1" w:lastColumn="0" w:noHBand="0" w:noVBand="1"/>
      </w:tblPr>
      <w:tblGrid>
        <w:gridCol w:w="2042"/>
        <w:gridCol w:w="3907"/>
        <w:gridCol w:w="1701"/>
        <w:gridCol w:w="1424"/>
      </w:tblGrid>
      <w:tr w:rsidR="00E12870" w:rsidRPr="00E12870" w14:paraId="1E66DCE0" w14:textId="77777777" w:rsidTr="00E1287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21E9F590" w14:textId="77777777" w:rsidR="00E12870" w:rsidRPr="00E12870" w:rsidRDefault="00E12870" w:rsidP="00E12870">
            <w:pPr>
              <w:spacing w:after="160" w:line="259" w:lineRule="auto"/>
              <w:rPr>
                <w:lang w:val="en-IE" w:eastAsia="en-IE"/>
              </w:rPr>
            </w:pPr>
            <w:r w:rsidRPr="00E12870">
              <w:rPr>
                <w:lang w:val="en-IE" w:eastAsia="en-IE"/>
              </w:rPr>
              <w:t>Role</w:t>
            </w:r>
          </w:p>
        </w:tc>
        <w:tc>
          <w:tcPr>
            <w:tcW w:w="3907" w:type="dxa"/>
            <w:hideMark/>
          </w:tcPr>
          <w:p w14:paraId="277E5C7F" w14:textId="77777777" w:rsidR="00E12870" w:rsidRPr="00E12870" w:rsidRDefault="00E12870" w:rsidP="00E12870">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E12870">
              <w:rPr>
                <w:lang w:val="en-IE" w:eastAsia="en-IE"/>
              </w:rPr>
              <w:t>General Responsibilities</w:t>
            </w:r>
          </w:p>
        </w:tc>
        <w:tc>
          <w:tcPr>
            <w:tcW w:w="1701" w:type="dxa"/>
            <w:hideMark/>
          </w:tcPr>
          <w:p w14:paraId="35AF3D0B" w14:textId="77777777" w:rsidR="00E12870" w:rsidRPr="00E12870" w:rsidRDefault="00E12870" w:rsidP="00E12870">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E12870">
              <w:rPr>
                <w:lang w:val="en-IE" w:eastAsia="en-IE"/>
              </w:rPr>
              <w:t>Name</w:t>
            </w:r>
          </w:p>
        </w:tc>
        <w:tc>
          <w:tcPr>
            <w:tcW w:w="0" w:type="auto"/>
            <w:hideMark/>
          </w:tcPr>
          <w:p w14:paraId="1EC59EB9" w14:textId="77777777" w:rsidR="00E12870" w:rsidRPr="00E12870" w:rsidRDefault="00E12870" w:rsidP="00E12870">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E12870">
              <w:rPr>
                <w:lang w:val="en-IE" w:eastAsia="en-IE"/>
              </w:rPr>
              <w:t>Contact Information</w:t>
            </w:r>
          </w:p>
        </w:tc>
      </w:tr>
      <w:tr w:rsidR="00E12870" w:rsidRPr="00E12870" w14:paraId="0BD17A30" w14:textId="77777777" w:rsidTr="00E1287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6B3443A8" w14:textId="77777777" w:rsidR="00E12870" w:rsidRPr="00E12870" w:rsidRDefault="00E12870" w:rsidP="00E12870">
            <w:pPr>
              <w:spacing w:after="160" w:line="259" w:lineRule="auto"/>
              <w:rPr>
                <w:lang w:val="en-IE" w:eastAsia="en-IE"/>
              </w:rPr>
            </w:pPr>
            <w:r w:rsidRPr="00E12870">
              <w:rPr>
                <w:lang w:val="en-IE" w:eastAsia="en-IE"/>
              </w:rPr>
              <w:t>Incident Team Lead</w:t>
            </w:r>
          </w:p>
        </w:tc>
        <w:tc>
          <w:tcPr>
            <w:tcW w:w="3907" w:type="dxa"/>
            <w:hideMark/>
          </w:tcPr>
          <w:p w14:paraId="4F146C68" w14:textId="77777777" w:rsidR="00E12870" w:rsidRPr="00E12870" w:rsidRDefault="00E12870" w:rsidP="00E12870">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12870">
              <w:rPr>
                <w:lang w:val="en-IE" w:eastAsia="en-IE"/>
              </w:rPr>
              <w:t>This person is the overall commander of the incident response. They make strategic decisions, oversee all activities, ensure timely progress, and are responsible for overall coordination and reporting to senior management.</w:t>
            </w:r>
          </w:p>
        </w:tc>
        <w:tc>
          <w:tcPr>
            <w:tcW w:w="1701" w:type="dxa"/>
            <w:hideMark/>
          </w:tcPr>
          <w:p w14:paraId="5D8FACAB" w14:textId="77777777" w:rsidR="00E12870" w:rsidRPr="00E12870" w:rsidRDefault="00E12870" w:rsidP="00E12870">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12870">
              <w:rPr>
                <w:lang w:val="en-IE" w:eastAsia="en-IE"/>
              </w:rPr>
              <w:t>[Name]</w:t>
            </w:r>
          </w:p>
        </w:tc>
        <w:tc>
          <w:tcPr>
            <w:tcW w:w="0" w:type="auto"/>
            <w:hideMark/>
          </w:tcPr>
          <w:p w14:paraId="6BE0029F" w14:textId="77777777" w:rsidR="00E12870" w:rsidRPr="00E12870" w:rsidRDefault="00E12870" w:rsidP="00E12870">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12870">
              <w:rPr>
                <w:lang w:val="en-IE" w:eastAsia="en-IE"/>
              </w:rPr>
              <w:t xml:space="preserve">Email, Phone </w:t>
            </w:r>
          </w:p>
        </w:tc>
      </w:tr>
      <w:tr w:rsidR="00E12870" w:rsidRPr="00E12870" w14:paraId="21387286" w14:textId="77777777" w:rsidTr="00E12870">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7E49309E" w14:textId="77777777" w:rsidR="00E12870" w:rsidRPr="00E12870" w:rsidRDefault="00E12870" w:rsidP="00E12870">
            <w:pPr>
              <w:spacing w:after="160" w:line="259" w:lineRule="auto"/>
              <w:rPr>
                <w:lang w:val="en-IE" w:eastAsia="en-IE"/>
              </w:rPr>
            </w:pPr>
            <w:r w:rsidRPr="00E12870">
              <w:rPr>
                <w:lang w:val="en-IE" w:eastAsia="en-IE"/>
              </w:rPr>
              <w:t>Technical &amp; Subject Matter Experts (SMEs)</w:t>
            </w:r>
          </w:p>
        </w:tc>
        <w:tc>
          <w:tcPr>
            <w:tcW w:w="3907" w:type="dxa"/>
            <w:hideMark/>
          </w:tcPr>
          <w:p w14:paraId="58DB0B8B" w14:textId="77777777" w:rsidR="00E12870" w:rsidRPr="00E12870" w:rsidRDefault="00E12870" w:rsidP="00E12870">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12870">
              <w:rPr>
                <w:lang w:val="en-IE" w:eastAsia="en-IE"/>
              </w:rPr>
              <w:t>These are our technical specialists who get hands-on with the incident. They perform forensic analysis, identify the cause and extent of the compromise, remove the threat, restore systems, and implement technical fixes.</w:t>
            </w:r>
          </w:p>
        </w:tc>
        <w:tc>
          <w:tcPr>
            <w:tcW w:w="1701" w:type="dxa"/>
            <w:hideMark/>
          </w:tcPr>
          <w:p w14:paraId="6656ADEF" w14:textId="77777777" w:rsidR="00E12870" w:rsidRPr="00E12870" w:rsidRDefault="00E12870" w:rsidP="00E12870">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12870">
              <w:rPr>
                <w:lang w:val="en-IE" w:eastAsia="en-IE"/>
              </w:rPr>
              <w:t>[Name]</w:t>
            </w:r>
          </w:p>
        </w:tc>
        <w:tc>
          <w:tcPr>
            <w:tcW w:w="0" w:type="auto"/>
            <w:hideMark/>
          </w:tcPr>
          <w:p w14:paraId="265B8CE2" w14:textId="77777777" w:rsidR="00E12870" w:rsidRPr="00E12870" w:rsidRDefault="00E12870" w:rsidP="00E12870">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12870">
              <w:rPr>
                <w:lang w:val="en-IE" w:eastAsia="en-IE"/>
              </w:rPr>
              <w:t xml:space="preserve">Email, Phone </w:t>
            </w:r>
          </w:p>
        </w:tc>
      </w:tr>
      <w:tr w:rsidR="00E12870" w:rsidRPr="00E12870" w14:paraId="480756D8" w14:textId="77777777" w:rsidTr="00E1287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D8E4FE8" w14:textId="77777777" w:rsidR="00E12870" w:rsidRPr="00E12870" w:rsidRDefault="00E12870" w:rsidP="00E12870">
            <w:pPr>
              <w:spacing w:after="160" w:line="259" w:lineRule="auto"/>
              <w:rPr>
                <w:lang w:val="en-IE" w:eastAsia="en-IE"/>
              </w:rPr>
            </w:pPr>
            <w:r w:rsidRPr="00E12870">
              <w:rPr>
                <w:lang w:val="en-IE" w:eastAsia="en-IE"/>
              </w:rPr>
              <w:t>Data Protection &amp; Legal</w:t>
            </w:r>
          </w:p>
        </w:tc>
        <w:tc>
          <w:tcPr>
            <w:tcW w:w="3907" w:type="dxa"/>
            <w:hideMark/>
          </w:tcPr>
          <w:p w14:paraId="279C26DD" w14:textId="77777777" w:rsidR="00E12870" w:rsidRPr="00E12870" w:rsidRDefault="00E12870" w:rsidP="00E12870">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12870">
              <w:rPr>
                <w:lang w:val="en-IE" w:eastAsia="en-IE"/>
              </w:rPr>
              <w:t>This role ensures we comply with all legal and regulatory requirements, especially related to data privacy (like GDPR in Ireland). They advise on breach notification obligations, evidence handling, and engagement with authorities.</w:t>
            </w:r>
          </w:p>
        </w:tc>
        <w:tc>
          <w:tcPr>
            <w:tcW w:w="1701" w:type="dxa"/>
            <w:hideMark/>
          </w:tcPr>
          <w:p w14:paraId="2C8BACE0" w14:textId="77777777" w:rsidR="00E12870" w:rsidRPr="00E12870" w:rsidRDefault="00E12870" w:rsidP="00E12870">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12870">
              <w:rPr>
                <w:lang w:val="en-IE" w:eastAsia="en-IE"/>
              </w:rPr>
              <w:t>[Name]</w:t>
            </w:r>
          </w:p>
        </w:tc>
        <w:tc>
          <w:tcPr>
            <w:tcW w:w="0" w:type="auto"/>
            <w:hideMark/>
          </w:tcPr>
          <w:p w14:paraId="0573D6E2" w14:textId="77777777" w:rsidR="00E12870" w:rsidRPr="00E12870" w:rsidRDefault="00E12870" w:rsidP="00E12870">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12870">
              <w:rPr>
                <w:lang w:val="en-IE" w:eastAsia="en-IE"/>
              </w:rPr>
              <w:t xml:space="preserve">Email, Phone </w:t>
            </w:r>
          </w:p>
        </w:tc>
      </w:tr>
      <w:tr w:rsidR="00E12870" w:rsidRPr="00E12870" w14:paraId="03E8AAF3" w14:textId="77777777" w:rsidTr="00E12870">
        <w:trPr>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5C9B85E4" w14:textId="77777777" w:rsidR="00E12870" w:rsidRPr="00E12870" w:rsidRDefault="00E12870" w:rsidP="00E12870">
            <w:pPr>
              <w:spacing w:after="160" w:line="259" w:lineRule="auto"/>
              <w:rPr>
                <w:lang w:val="en-IE" w:eastAsia="en-IE"/>
              </w:rPr>
            </w:pPr>
            <w:r w:rsidRPr="00E12870">
              <w:rPr>
                <w:lang w:val="en-IE" w:eastAsia="en-IE"/>
              </w:rPr>
              <w:t>Communication Lead</w:t>
            </w:r>
          </w:p>
        </w:tc>
        <w:tc>
          <w:tcPr>
            <w:tcW w:w="3907" w:type="dxa"/>
            <w:hideMark/>
          </w:tcPr>
          <w:p w14:paraId="556C6B78" w14:textId="77777777" w:rsidR="00E12870" w:rsidRPr="00E12870" w:rsidRDefault="00E12870" w:rsidP="00E12870">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12870">
              <w:rPr>
                <w:lang w:val="en-IE" w:eastAsia="en-IE"/>
              </w:rPr>
              <w:t>This person is responsible for all internal and external communications related to the incident. They manage updates to employees, customers, partners, and the media (if necessary), ensuring clear and consistent messaging.</w:t>
            </w:r>
          </w:p>
        </w:tc>
        <w:tc>
          <w:tcPr>
            <w:tcW w:w="1701" w:type="dxa"/>
            <w:hideMark/>
          </w:tcPr>
          <w:p w14:paraId="3B63CD29" w14:textId="77777777" w:rsidR="00E12870" w:rsidRPr="00E12870" w:rsidRDefault="00E12870" w:rsidP="00E12870">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12870">
              <w:rPr>
                <w:lang w:val="en-IE" w:eastAsia="en-IE"/>
              </w:rPr>
              <w:t>[Name]</w:t>
            </w:r>
          </w:p>
        </w:tc>
        <w:tc>
          <w:tcPr>
            <w:tcW w:w="0" w:type="auto"/>
            <w:hideMark/>
          </w:tcPr>
          <w:p w14:paraId="7EC26D51" w14:textId="77777777" w:rsidR="00E12870" w:rsidRPr="00E12870" w:rsidRDefault="00E12870" w:rsidP="00E12870">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12870">
              <w:rPr>
                <w:lang w:val="en-IE" w:eastAsia="en-IE"/>
              </w:rPr>
              <w:t xml:space="preserve">Email, Phone </w:t>
            </w:r>
          </w:p>
        </w:tc>
      </w:tr>
      <w:tr w:rsidR="00E12870" w:rsidRPr="00E12870" w14:paraId="4524DB60" w14:textId="77777777" w:rsidTr="00E1287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hideMark/>
          </w:tcPr>
          <w:p w14:paraId="0FF2DCC2" w14:textId="77777777" w:rsidR="00E12870" w:rsidRPr="00E12870" w:rsidRDefault="00E12870" w:rsidP="00E12870">
            <w:pPr>
              <w:spacing w:after="160" w:line="259" w:lineRule="auto"/>
              <w:rPr>
                <w:lang w:val="en-IE" w:eastAsia="en-IE"/>
              </w:rPr>
            </w:pPr>
            <w:r w:rsidRPr="00E12870">
              <w:rPr>
                <w:lang w:val="en-IE" w:eastAsia="en-IE"/>
              </w:rPr>
              <w:t>Human Resources</w:t>
            </w:r>
          </w:p>
        </w:tc>
        <w:tc>
          <w:tcPr>
            <w:tcW w:w="3907" w:type="dxa"/>
            <w:hideMark/>
          </w:tcPr>
          <w:p w14:paraId="730BC5F5" w14:textId="77777777" w:rsidR="00E12870" w:rsidRPr="00E12870" w:rsidRDefault="00E12870" w:rsidP="00E12870">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12870">
              <w:rPr>
                <w:lang w:val="en-IE" w:eastAsia="en-IE"/>
              </w:rPr>
              <w:t>HR supports the incident response by addressing personnel-related issues that may arise during an incident, such as employee well-being, internal communications to staff, or investigations involving insider threats.</w:t>
            </w:r>
          </w:p>
        </w:tc>
        <w:tc>
          <w:tcPr>
            <w:tcW w:w="1701" w:type="dxa"/>
            <w:hideMark/>
          </w:tcPr>
          <w:p w14:paraId="25B62CC9" w14:textId="77777777" w:rsidR="00E12870" w:rsidRPr="00E12870" w:rsidRDefault="00E12870" w:rsidP="00E12870">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12870">
              <w:rPr>
                <w:lang w:val="en-IE" w:eastAsia="en-IE"/>
              </w:rPr>
              <w:t>[Name]</w:t>
            </w:r>
          </w:p>
        </w:tc>
        <w:tc>
          <w:tcPr>
            <w:tcW w:w="0" w:type="auto"/>
            <w:hideMark/>
          </w:tcPr>
          <w:p w14:paraId="58E0DA55" w14:textId="77777777" w:rsidR="00E12870" w:rsidRPr="00E12870" w:rsidRDefault="00E12870" w:rsidP="00E12870">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12870">
              <w:rPr>
                <w:lang w:val="en-IE" w:eastAsia="en-IE"/>
              </w:rPr>
              <w:t xml:space="preserve">Email, Phone </w:t>
            </w:r>
          </w:p>
        </w:tc>
      </w:tr>
    </w:tbl>
    <w:p w14:paraId="50AB92E0" w14:textId="77777777" w:rsidR="000F2257" w:rsidRDefault="000F2257" w:rsidP="000032C0">
      <w:pPr>
        <w:rPr>
          <w:lang w:val="en-IE" w:eastAsia="en-IE"/>
        </w:rPr>
      </w:pPr>
      <w:bookmarkStart w:id="4" w:name="_Toc146034095"/>
    </w:p>
    <w:p w14:paraId="3BEE2378" w14:textId="77777777" w:rsidR="008665F3" w:rsidRDefault="008665F3">
      <w:pPr>
        <w:rPr>
          <w:rFonts w:asciiTheme="majorHAnsi" w:eastAsiaTheme="majorEastAsia" w:hAnsiTheme="majorHAnsi" w:cstheme="majorBidi"/>
          <w:color w:val="2F5496" w:themeColor="accent1" w:themeShade="BF"/>
          <w:sz w:val="32"/>
          <w:szCs w:val="32"/>
          <w:lang w:val="en-IE" w:eastAsia="en-IE"/>
        </w:rPr>
      </w:pPr>
      <w:r>
        <w:rPr>
          <w:lang w:val="en-IE" w:eastAsia="en-IE"/>
        </w:rPr>
        <w:br w:type="page"/>
      </w:r>
    </w:p>
    <w:p w14:paraId="22671F14" w14:textId="593E090D" w:rsidR="0051603A" w:rsidRPr="0051603A" w:rsidRDefault="0051603A" w:rsidP="0065661F">
      <w:pPr>
        <w:pStyle w:val="Heading1"/>
        <w:rPr>
          <w:lang w:val="en-IE" w:eastAsia="en-IE"/>
        </w:rPr>
      </w:pPr>
      <w:bookmarkStart w:id="5" w:name="_Toc202884685"/>
      <w:r w:rsidRPr="0051603A">
        <w:rPr>
          <w:lang w:val="en-IE" w:eastAsia="en-IE"/>
        </w:rPr>
        <w:lastRenderedPageBreak/>
        <w:t xml:space="preserve">3. </w:t>
      </w:r>
      <w:bookmarkEnd w:id="4"/>
      <w:r w:rsidR="00555FEB">
        <w:rPr>
          <w:lang w:val="en-IE" w:eastAsia="en-IE"/>
        </w:rPr>
        <w:t>Preparation</w:t>
      </w:r>
      <w:bookmarkEnd w:id="5"/>
    </w:p>
    <w:p w14:paraId="05005693" w14:textId="70D21295" w:rsidR="00E12870" w:rsidRDefault="00E12870" w:rsidP="00E12870">
      <w:pPr>
        <w:jc w:val="both"/>
        <w:rPr>
          <w:lang w:val="en-IE" w:eastAsia="en-IE"/>
        </w:rPr>
      </w:pPr>
      <w:r w:rsidRPr="00E12870">
        <w:rPr>
          <w:lang w:val="en-IE" w:eastAsia="en-IE"/>
        </w:rPr>
        <w:t>Effective incident response doesn't start when an incident occurs; it begins long before. This "Preparation" section outlines the crucial steps we take proactively to build our defences and ensure we are ready to respond quickly and effectively. By identifying our most valuable assets, understanding different types of incidents, defining their severity, and establishing clear communication channels, we significantly strengthen our ability to protect our organi</w:t>
      </w:r>
      <w:r>
        <w:rPr>
          <w:lang w:val="en-IE" w:eastAsia="en-IE"/>
        </w:rPr>
        <w:t>s</w:t>
      </w:r>
      <w:r w:rsidRPr="00E12870">
        <w:rPr>
          <w:lang w:val="en-IE" w:eastAsia="en-IE"/>
        </w:rPr>
        <w:t>ation and minimi</w:t>
      </w:r>
      <w:r>
        <w:rPr>
          <w:lang w:val="en-IE" w:eastAsia="en-IE"/>
        </w:rPr>
        <w:t>s</w:t>
      </w:r>
      <w:r w:rsidRPr="00E12870">
        <w:rPr>
          <w:lang w:val="en-IE" w:eastAsia="en-IE"/>
        </w:rPr>
        <w:t>e the impact of any cybersecurity event. This proactive approach is key to staying resilient in the face of evolving threats.</w:t>
      </w:r>
    </w:p>
    <w:p w14:paraId="519EDFA0" w14:textId="35ECF323" w:rsidR="00555FEB" w:rsidRPr="00E12870" w:rsidRDefault="00695886" w:rsidP="0051603A">
      <w:pPr>
        <w:rPr>
          <w:b/>
          <w:bCs/>
          <w:lang w:val="en-IE" w:eastAsia="en-IE"/>
        </w:rPr>
      </w:pPr>
      <w:r>
        <w:rPr>
          <w:b/>
          <w:bCs/>
          <w:lang w:val="en-IE" w:eastAsia="en-IE"/>
        </w:rPr>
        <w:t xml:space="preserve">3.1 </w:t>
      </w:r>
      <w:r w:rsidR="00555FEB" w:rsidRPr="00E12870">
        <w:rPr>
          <w:b/>
          <w:bCs/>
          <w:lang w:val="en-IE" w:eastAsia="en-IE"/>
        </w:rPr>
        <w:t>Identify and document critical assets:</w:t>
      </w:r>
    </w:p>
    <w:tbl>
      <w:tblPr>
        <w:tblStyle w:val="PlainTable1"/>
        <w:tblW w:w="9348" w:type="dxa"/>
        <w:tblLook w:val="04A0" w:firstRow="1" w:lastRow="0" w:firstColumn="1" w:lastColumn="0" w:noHBand="0" w:noVBand="1"/>
      </w:tblPr>
      <w:tblGrid>
        <w:gridCol w:w="2237"/>
        <w:gridCol w:w="7111"/>
      </w:tblGrid>
      <w:tr w:rsidR="00555FEB" w:rsidRPr="0051603A" w14:paraId="5A42C962" w14:textId="77777777" w:rsidTr="00E1287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3E233C9A" w14:textId="44B3B640" w:rsidR="00555FEB" w:rsidRPr="0065661F" w:rsidRDefault="00555FEB" w:rsidP="00743FD1">
            <w:pPr>
              <w:rPr>
                <w:b w:val="0"/>
                <w:bCs w:val="0"/>
                <w:lang w:val="en-IE" w:eastAsia="en-IE"/>
              </w:rPr>
            </w:pPr>
            <w:r>
              <w:rPr>
                <w:lang w:val="en-IE" w:eastAsia="en-IE"/>
              </w:rPr>
              <w:t>Asset</w:t>
            </w:r>
          </w:p>
        </w:tc>
        <w:tc>
          <w:tcPr>
            <w:tcW w:w="7043" w:type="dxa"/>
            <w:hideMark/>
          </w:tcPr>
          <w:p w14:paraId="68D8A51A" w14:textId="77777777" w:rsidR="00555FEB" w:rsidRPr="0065661F" w:rsidRDefault="00555FEB" w:rsidP="00743FD1">
            <w:pPr>
              <w:cnfStyle w:val="100000000000" w:firstRow="1" w:lastRow="0" w:firstColumn="0" w:lastColumn="0" w:oddVBand="0" w:evenVBand="0" w:oddHBand="0" w:evenHBand="0" w:firstRowFirstColumn="0" w:firstRowLastColumn="0" w:lastRowFirstColumn="0" w:lastRowLastColumn="0"/>
              <w:rPr>
                <w:b w:val="0"/>
                <w:bCs w:val="0"/>
                <w:lang w:val="en-IE" w:eastAsia="en-IE"/>
              </w:rPr>
            </w:pPr>
            <w:r w:rsidRPr="0065661F">
              <w:rPr>
                <w:lang w:val="en-IE" w:eastAsia="en-IE"/>
              </w:rPr>
              <w:t>Description</w:t>
            </w:r>
          </w:p>
        </w:tc>
      </w:tr>
      <w:tr w:rsidR="00555FEB" w:rsidRPr="0051603A" w14:paraId="3C3BA8F4" w14:textId="77777777" w:rsidTr="00E128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4F34A6DE" w14:textId="0B2016B5" w:rsidR="00555FEB" w:rsidRPr="0051603A" w:rsidRDefault="00555FEB" w:rsidP="00743FD1">
            <w:pPr>
              <w:rPr>
                <w:lang w:val="en-IE" w:eastAsia="en-IE"/>
              </w:rPr>
            </w:pPr>
            <w:r>
              <w:rPr>
                <w:lang w:val="en-IE" w:eastAsia="en-IE"/>
              </w:rPr>
              <w:t>Service user data</w:t>
            </w:r>
          </w:p>
        </w:tc>
        <w:tc>
          <w:tcPr>
            <w:tcW w:w="7043" w:type="dxa"/>
            <w:hideMark/>
          </w:tcPr>
          <w:p w14:paraId="31F26C90" w14:textId="6364A1F0" w:rsidR="00555FEB" w:rsidRPr="0051603A" w:rsidRDefault="00555FEB" w:rsidP="00743FD1">
            <w:pPr>
              <w:cnfStyle w:val="000000100000" w:firstRow="0" w:lastRow="0" w:firstColumn="0" w:lastColumn="0" w:oddVBand="0" w:evenVBand="0" w:oddHBand="1" w:evenHBand="0" w:firstRowFirstColumn="0" w:firstRowLastColumn="0" w:lastRowFirstColumn="0" w:lastRowLastColumn="0"/>
              <w:rPr>
                <w:lang w:val="en-IE" w:eastAsia="en-IE"/>
              </w:rPr>
            </w:pPr>
            <w:r>
              <w:rPr>
                <w:lang w:val="en-IE" w:eastAsia="en-IE"/>
              </w:rPr>
              <w:t>Where is it stored, how is it protected, are there backups?</w:t>
            </w:r>
          </w:p>
        </w:tc>
      </w:tr>
      <w:tr w:rsidR="00555FEB" w:rsidRPr="0051603A" w14:paraId="7DA6031D" w14:textId="77777777" w:rsidTr="00E12870">
        <w:trPr>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57CD6DE8" w14:textId="54998A8D" w:rsidR="00555FEB" w:rsidRPr="0051603A" w:rsidRDefault="00555FEB" w:rsidP="00743FD1">
            <w:pPr>
              <w:rPr>
                <w:lang w:val="en-IE" w:eastAsia="en-IE"/>
              </w:rPr>
            </w:pPr>
            <w:r>
              <w:rPr>
                <w:lang w:val="en-IE" w:eastAsia="en-IE"/>
              </w:rPr>
              <w:t>Funder information</w:t>
            </w:r>
          </w:p>
        </w:tc>
        <w:tc>
          <w:tcPr>
            <w:tcW w:w="7043" w:type="dxa"/>
            <w:hideMark/>
          </w:tcPr>
          <w:p w14:paraId="7EFE523E" w14:textId="2BA904A1" w:rsidR="00555FEB" w:rsidRPr="0051603A" w:rsidRDefault="00555FEB" w:rsidP="00743FD1">
            <w:pPr>
              <w:cnfStyle w:val="000000000000" w:firstRow="0" w:lastRow="0" w:firstColumn="0" w:lastColumn="0" w:oddVBand="0" w:evenVBand="0" w:oddHBand="0" w:evenHBand="0" w:firstRowFirstColumn="0" w:firstRowLastColumn="0" w:lastRowFirstColumn="0" w:lastRowLastColumn="0"/>
              <w:rPr>
                <w:lang w:val="en-IE" w:eastAsia="en-IE"/>
              </w:rPr>
            </w:pPr>
            <w:r>
              <w:rPr>
                <w:lang w:val="en-IE" w:eastAsia="en-IE"/>
              </w:rPr>
              <w:t>Where is it stored, how is it protected, are there backups?</w:t>
            </w:r>
          </w:p>
        </w:tc>
      </w:tr>
      <w:tr w:rsidR="00555FEB" w:rsidRPr="0051603A" w14:paraId="50E03374" w14:textId="77777777" w:rsidTr="00E128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64D273A2" w14:textId="39493153" w:rsidR="00555FEB" w:rsidRPr="0051603A" w:rsidRDefault="00555FEB" w:rsidP="00743FD1">
            <w:pPr>
              <w:rPr>
                <w:lang w:val="en-IE" w:eastAsia="en-IE"/>
              </w:rPr>
            </w:pPr>
            <w:r>
              <w:rPr>
                <w:lang w:val="en-IE" w:eastAsia="en-IE"/>
              </w:rPr>
              <w:t>Financial data</w:t>
            </w:r>
          </w:p>
        </w:tc>
        <w:tc>
          <w:tcPr>
            <w:tcW w:w="7043" w:type="dxa"/>
            <w:hideMark/>
          </w:tcPr>
          <w:p w14:paraId="78AAF0AE" w14:textId="7EBCD029" w:rsidR="00555FEB" w:rsidRPr="0051603A" w:rsidRDefault="00555FEB" w:rsidP="00743FD1">
            <w:pPr>
              <w:cnfStyle w:val="000000100000" w:firstRow="0" w:lastRow="0" w:firstColumn="0" w:lastColumn="0" w:oddVBand="0" w:evenVBand="0" w:oddHBand="1" w:evenHBand="0" w:firstRowFirstColumn="0" w:firstRowLastColumn="0" w:lastRowFirstColumn="0" w:lastRowLastColumn="0"/>
              <w:rPr>
                <w:lang w:val="en-IE" w:eastAsia="en-IE"/>
              </w:rPr>
            </w:pPr>
            <w:r>
              <w:rPr>
                <w:lang w:val="en-IE" w:eastAsia="en-IE"/>
              </w:rPr>
              <w:t>Where is it stored, how is it protected, are there backups?</w:t>
            </w:r>
          </w:p>
        </w:tc>
      </w:tr>
      <w:tr w:rsidR="00555FEB" w:rsidRPr="0051603A" w14:paraId="45A57543" w14:textId="77777777" w:rsidTr="00E12870">
        <w:trPr>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4422C6E0" w14:textId="0FFB51F5" w:rsidR="00555FEB" w:rsidRPr="0051603A" w:rsidRDefault="00555FEB" w:rsidP="00743FD1">
            <w:pPr>
              <w:rPr>
                <w:lang w:val="en-IE" w:eastAsia="en-IE"/>
              </w:rPr>
            </w:pPr>
            <w:r>
              <w:rPr>
                <w:lang w:val="en-IE" w:eastAsia="en-IE"/>
              </w:rPr>
              <w:t>IT Systems</w:t>
            </w:r>
          </w:p>
        </w:tc>
        <w:tc>
          <w:tcPr>
            <w:tcW w:w="7043" w:type="dxa"/>
            <w:hideMark/>
          </w:tcPr>
          <w:p w14:paraId="05346222" w14:textId="5161D1E4" w:rsidR="00555FEB" w:rsidRPr="0051603A" w:rsidRDefault="00555FEB" w:rsidP="00743FD1">
            <w:pPr>
              <w:cnfStyle w:val="000000000000" w:firstRow="0" w:lastRow="0" w:firstColumn="0" w:lastColumn="0" w:oddVBand="0" w:evenVBand="0" w:oddHBand="0" w:evenHBand="0" w:firstRowFirstColumn="0" w:firstRowLastColumn="0" w:lastRowFirstColumn="0" w:lastRowLastColumn="0"/>
              <w:rPr>
                <w:lang w:val="en-IE" w:eastAsia="en-IE"/>
              </w:rPr>
            </w:pPr>
            <w:r>
              <w:rPr>
                <w:lang w:val="en-IE" w:eastAsia="en-IE"/>
              </w:rPr>
              <w:t>Wh</w:t>
            </w:r>
            <w:r w:rsidR="0023531C">
              <w:rPr>
                <w:lang w:val="en-IE" w:eastAsia="en-IE"/>
              </w:rPr>
              <w:t>at systems are used</w:t>
            </w:r>
            <w:r>
              <w:rPr>
                <w:lang w:val="en-IE" w:eastAsia="en-IE"/>
              </w:rPr>
              <w:t xml:space="preserve">, how </w:t>
            </w:r>
            <w:r w:rsidR="0023531C">
              <w:rPr>
                <w:lang w:val="en-IE" w:eastAsia="en-IE"/>
              </w:rPr>
              <w:t>are they</w:t>
            </w:r>
            <w:r>
              <w:rPr>
                <w:lang w:val="en-IE" w:eastAsia="en-IE"/>
              </w:rPr>
              <w:t xml:space="preserve"> protected, are there backups?</w:t>
            </w:r>
          </w:p>
        </w:tc>
      </w:tr>
      <w:tr w:rsidR="00555FEB" w:rsidRPr="0051603A" w14:paraId="6F1A6295" w14:textId="77777777" w:rsidTr="00E128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77906D0B" w14:textId="281E86B9" w:rsidR="00555FEB" w:rsidRPr="0051603A" w:rsidRDefault="00555FEB" w:rsidP="00743FD1">
            <w:pPr>
              <w:rPr>
                <w:lang w:val="en-IE" w:eastAsia="en-IE"/>
              </w:rPr>
            </w:pPr>
            <w:r>
              <w:rPr>
                <w:lang w:val="en-IE" w:eastAsia="en-IE"/>
              </w:rPr>
              <w:t>Sensitive data</w:t>
            </w:r>
          </w:p>
        </w:tc>
        <w:tc>
          <w:tcPr>
            <w:tcW w:w="7043" w:type="dxa"/>
            <w:hideMark/>
          </w:tcPr>
          <w:p w14:paraId="7AB439CD" w14:textId="5FDC7734" w:rsidR="00555FEB" w:rsidRPr="0051603A" w:rsidRDefault="00555FEB" w:rsidP="00743FD1">
            <w:pPr>
              <w:cnfStyle w:val="000000100000" w:firstRow="0" w:lastRow="0" w:firstColumn="0" w:lastColumn="0" w:oddVBand="0" w:evenVBand="0" w:oddHBand="1" w:evenHBand="0" w:firstRowFirstColumn="0" w:firstRowLastColumn="0" w:lastRowFirstColumn="0" w:lastRowLastColumn="0"/>
              <w:rPr>
                <w:lang w:val="en-IE" w:eastAsia="en-IE"/>
              </w:rPr>
            </w:pPr>
            <w:r>
              <w:rPr>
                <w:lang w:val="en-IE" w:eastAsia="en-IE"/>
              </w:rPr>
              <w:t>Where is it stored, how is it protected, are there backups?</w:t>
            </w:r>
          </w:p>
        </w:tc>
      </w:tr>
      <w:tr w:rsidR="003B43C0" w:rsidRPr="0051603A" w14:paraId="48B669BE" w14:textId="77777777" w:rsidTr="00E12870">
        <w:trPr>
          <w:trHeight w:val="397"/>
        </w:trPr>
        <w:tc>
          <w:tcPr>
            <w:cnfStyle w:val="001000000000" w:firstRow="0" w:lastRow="0" w:firstColumn="1" w:lastColumn="0" w:oddVBand="0" w:evenVBand="0" w:oddHBand="0" w:evenHBand="0" w:firstRowFirstColumn="0" w:firstRowLastColumn="0" w:lastRowFirstColumn="0" w:lastRowLastColumn="0"/>
            <w:tcW w:w="2215" w:type="dxa"/>
          </w:tcPr>
          <w:p w14:paraId="3DBEA4EF" w14:textId="7ABF77B4" w:rsidR="003B43C0" w:rsidRPr="0051603A" w:rsidRDefault="003B43C0" w:rsidP="00743FD1">
            <w:pPr>
              <w:rPr>
                <w:lang w:val="en-IE" w:eastAsia="en-IE"/>
              </w:rPr>
            </w:pPr>
            <w:r>
              <w:rPr>
                <w:lang w:val="en-IE" w:eastAsia="en-IE"/>
              </w:rPr>
              <w:t>Personnel</w:t>
            </w:r>
          </w:p>
        </w:tc>
        <w:tc>
          <w:tcPr>
            <w:tcW w:w="7043" w:type="dxa"/>
          </w:tcPr>
          <w:p w14:paraId="55CA3093" w14:textId="3630CECC" w:rsidR="003B43C0" w:rsidRDefault="003B43C0" w:rsidP="00743FD1">
            <w:pPr>
              <w:cnfStyle w:val="000000000000" w:firstRow="0" w:lastRow="0" w:firstColumn="0" w:lastColumn="0" w:oddVBand="0" w:evenVBand="0" w:oddHBand="0" w:evenHBand="0" w:firstRowFirstColumn="0" w:firstRowLastColumn="0" w:lastRowFirstColumn="0" w:lastRowLastColumn="0"/>
              <w:rPr>
                <w:lang w:val="en-IE" w:eastAsia="en-IE"/>
              </w:rPr>
            </w:pPr>
            <w:r>
              <w:rPr>
                <w:lang w:val="en-IE" w:eastAsia="en-IE"/>
              </w:rPr>
              <w:t>Who are they and why are they important?</w:t>
            </w:r>
          </w:p>
        </w:tc>
      </w:tr>
      <w:tr w:rsidR="00555FEB" w:rsidRPr="0051603A" w14:paraId="2F2273BB" w14:textId="77777777" w:rsidTr="00E128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6244EABC" w14:textId="77777777" w:rsidR="00555FEB" w:rsidRPr="0051603A" w:rsidRDefault="00555FEB" w:rsidP="00743FD1">
            <w:pPr>
              <w:rPr>
                <w:lang w:val="en-IE" w:eastAsia="en-IE"/>
              </w:rPr>
            </w:pPr>
            <w:r w:rsidRPr="0051603A">
              <w:rPr>
                <w:lang w:val="en-IE" w:eastAsia="en-IE"/>
              </w:rPr>
              <w:t>Other</w:t>
            </w:r>
          </w:p>
        </w:tc>
        <w:tc>
          <w:tcPr>
            <w:tcW w:w="7043" w:type="dxa"/>
            <w:hideMark/>
          </w:tcPr>
          <w:p w14:paraId="08EE0AD6" w14:textId="6779D7A6" w:rsidR="00555FEB" w:rsidRPr="0051603A" w:rsidRDefault="00555FEB" w:rsidP="00743FD1">
            <w:pPr>
              <w:cnfStyle w:val="000000100000" w:firstRow="0" w:lastRow="0" w:firstColumn="0" w:lastColumn="0" w:oddVBand="0" w:evenVBand="0" w:oddHBand="1" w:evenHBand="0" w:firstRowFirstColumn="0" w:firstRowLastColumn="0" w:lastRowFirstColumn="0" w:lastRowLastColumn="0"/>
              <w:rPr>
                <w:lang w:val="en-IE" w:eastAsia="en-IE"/>
              </w:rPr>
            </w:pPr>
            <w:r>
              <w:rPr>
                <w:lang w:val="en-IE" w:eastAsia="en-IE"/>
              </w:rPr>
              <w:t>Wh</w:t>
            </w:r>
            <w:r w:rsidR="003B43C0">
              <w:rPr>
                <w:lang w:val="en-IE" w:eastAsia="en-IE"/>
              </w:rPr>
              <w:t>at are they and why are they important?</w:t>
            </w:r>
          </w:p>
        </w:tc>
      </w:tr>
    </w:tbl>
    <w:p w14:paraId="44666DAB" w14:textId="77777777" w:rsidR="00555FEB" w:rsidRDefault="00555FEB" w:rsidP="0051603A">
      <w:pPr>
        <w:rPr>
          <w:lang w:val="en-IE" w:eastAsia="en-IE"/>
        </w:rPr>
      </w:pPr>
    </w:p>
    <w:p w14:paraId="692019EE" w14:textId="7B5AF02C" w:rsidR="0051603A" w:rsidRPr="00E12870" w:rsidRDefault="00695886" w:rsidP="0051603A">
      <w:pPr>
        <w:rPr>
          <w:b/>
          <w:bCs/>
          <w:lang w:val="en-IE" w:eastAsia="en-IE"/>
        </w:rPr>
      </w:pPr>
      <w:r>
        <w:rPr>
          <w:b/>
          <w:bCs/>
          <w:lang w:val="en-IE" w:eastAsia="en-IE"/>
        </w:rPr>
        <w:t xml:space="preserve">3.2 </w:t>
      </w:r>
      <w:r w:rsidR="0051603A" w:rsidRPr="00E12870">
        <w:rPr>
          <w:b/>
          <w:bCs/>
          <w:lang w:val="en-IE" w:eastAsia="en-IE"/>
        </w:rPr>
        <w:t>Define Incident Categories</w:t>
      </w:r>
      <w:r w:rsidR="004159EC" w:rsidRPr="00E12870">
        <w:rPr>
          <w:b/>
          <w:bCs/>
          <w:lang w:val="en-IE" w:eastAsia="en-IE"/>
        </w:rPr>
        <w:t>:</w:t>
      </w:r>
    </w:p>
    <w:tbl>
      <w:tblPr>
        <w:tblStyle w:val="PlainTable1"/>
        <w:tblW w:w="9348" w:type="dxa"/>
        <w:tblLook w:val="04A0" w:firstRow="1" w:lastRow="0" w:firstColumn="1" w:lastColumn="0" w:noHBand="0" w:noVBand="1"/>
      </w:tblPr>
      <w:tblGrid>
        <w:gridCol w:w="2237"/>
        <w:gridCol w:w="7111"/>
      </w:tblGrid>
      <w:tr w:rsidR="0051603A" w:rsidRPr="0051603A" w14:paraId="085ECA40" w14:textId="77777777" w:rsidTr="00E1287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0F8FAD3C" w14:textId="77777777" w:rsidR="0051603A" w:rsidRPr="0065661F" w:rsidRDefault="0051603A" w:rsidP="00DE01F4">
            <w:pPr>
              <w:rPr>
                <w:b w:val="0"/>
                <w:bCs w:val="0"/>
                <w:lang w:val="en-IE" w:eastAsia="en-IE"/>
              </w:rPr>
            </w:pPr>
            <w:r w:rsidRPr="0065661F">
              <w:rPr>
                <w:lang w:val="en-IE" w:eastAsia="en-IE"/>
              </w:rPr>
              <w:t>Category</w:t>
            </w:r>
          </w:p>
        </w:tc>
        <w:tc>
          <w:tcPr>
            <w:tcW w:w="7043" w:type="dxa"/>
            <w:hideMark/>
          </w:tcPr>
          <w:p w14:paraId="15F58E3F" w14:textId="77777777" w:rsidR="0051603A" w:rsidRPr="0065661F" w:rsidRDefault="0051603A" w:rsidP="00DE01F4">
            <w:pPr>
              <w:cnfStyle w:val="100000000000" w:firstRow="1" w:lastRow="0" w:firstColumn="0" w:lastColumn="0" w:oddVBand="0" w:evenVBand="0" w:oddHBand="0" w:evenHBand="0" w:firstRowFirstColumn="0" w:firstRowLastColumn="0" w:lastRowFirstColumn="0" w:lastRowLastColumn="0"/>
              <w:rPr>
                <w:b w:val="0"/>
                <w:bCs w:val="0"/>
                <w:lang w:val="en-IE" w:eastAsia="en-IE"/>
              </w:rPr>
            </w:pPr>
            <w:r w:rsidRPr="0065661F">
              <w:rPr>
                <w:lang w:val="en-IE" w:eastAsia="en-IE"/>
              </w:rPr>
              <w:t>Description</w:t>
            </w:r>
          </w:p>
        </w:tc>
      </w:tr>
      <w:tr w:rsidR="0051603A" w:rsidRPr="0051603A" w14:paraId="3378F267" w14:textId="77777777" w:rsidTr="00E128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3781B80A" w14:textId="5C37213F" w:rsidR="0051603A" w:rsidRPr="0051603A" w:rsidRDefault="0051603A" w:rsidP="00DE01F4">
            <w:pPr>
              <w:rPr>
                <w:lang w:val="en-IE" w:eastAsia="en-IE"/>
              </w:rPr>
            </w:pPr>
            <w:r w:rsidRPr="0051603A">
              <w:rPr>
                <w:lang w:val="en-IE" w:eastAsia="en-IE"/>
              </w:rPr>
              <w:t>Unauthori</w:t>
            </w:r>
            <w:r w:rsidR="00514542">
              <w:rPr>
                <w:lang w:val="en-IE" w:eastAsia="en-IE"/>
              </w:rPr>
              <w:t>s</w:t>
            </w:r>
            <w:r w:rsidRPr="0051603A">
              <w:rPr>
                <w:lang w:val="en-IE" w:eastAsia="en-IE"/>
              </w:rPr>
              <w:t>ed Access</w:t>
            </w:r>
          </w:p>
        </w:tc>
        <w:tc>
          <w:tcPr>
            <w:tcW w:w="7043" w:type="dxa"/>
            <w:hideMark/>
          </w:tcPr>
          <w:p w14:paraId="067E39B8" w14:textId="7B8FF47B" w:rsidR="0051603A" w:rsidRPr="0051603A" w:rsidRDefault="0051603A" w:rsidP="00DE01F4">
            <w:pPr>
              <w:cnfStyle w:val="000000100000" w:firstRow="0" w:lastRow="0" w:firstColumn="0" w:lastColumn="0" w:oddVBand="0" w:evenVBand="0" w:oddHBand="1" w:evenHBand="0" w:firstRowFirstColumn="0" w:firstRowLastColumn="0" w:lastRowFirstColumn="0" w:lastRowLastColumn="0"/>
              <w:rPr>
                <w:lang w:val="en-IE" w:eastAsia="en-IE"/>
              </w:rPr>
            </w:pPr>
            <w:r w:rsidRPr="0051603A">
              <w:rPr>
                <w:lang w:val="en-IE" w:eastAsia="en-IE"/>
              </w:rPr>
              <w:t>Unauthori</w:t>
            </w:r>
            <w:r w:rsidR="00514542">
              <w:rPr>
                <w:lang w:val="en-IE" w:eastAsia="en-IE"/>
              </w:rPr>
              <w:t>s</w:t>
            </w:r>
            <w:r w:rsidRPr="0051603A">
              <w:rPr>
                <w:lang w:val="en-IE" w:eastAsia="en-IE"/>
              </w:rPr>
              <w:t>ed access to systems or data</w:t>
            </w:r>
          </w:p>
        </w:tc>
      </w:tr>
      <w:tr w:rsidR="0051603A" w:rsidRPr="0051603A" w14:paraId="4FFEEC12" w14:textId="77777777" w:rsidTr="00E12870">
        <w:trPr>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41F839DA" w14:textId="77777777" w:rsidR="0051603A" w:rsidRPr="0051603A" w:rsidRDefault="0051603A" w:rsidP="00DE01F4">
            <w:pPr>
              <w:rPr>
                <w:lang w:val="en-IE" w:eastAsia="en-IE"/>
              </w:rPr>
            </w:pPr>
            <w:r w:rsidRPr="0051603A">
              <w:rPr>
                <w:lang w:val="en-IE" w:eastAsia="en-IE"/>
              </w:rPr>
              <w:t>Malware</w:t>
            </w:r>
          </w:p>
        </w:tc>
        <w:tc>
          <w:tcPr>
            <w:tcW w:w="7043" w:type="dxa"/>
            <w:hideMark/>
          </w:tcPr>
          <w:p w14:paraId="6AD03144" w14:textId="77777777" w:rsidR="0051603A" w:rsidRPr="0051603A" w:rsidRDefault="0051603A" w:rsidP="00DE01F4">
            <w:pPr>
              <w:cnfStyle w:val="000000000000" w:firstRow="0" w:lastRow="0" w:firstColumn="0" w:lastColumn="0" w:oddVBand="0" w:evenVBand="0" w:oddHBand="0" w:evenHBand="0" w:firstRowFirstColumn="0" w:firstRowLastColumn="0" w:lastRowFirstColumn="0" w:lastRowLastColumn="0"/>
              <w:rPr>
                <w:lang w:val="en-IE" w:eastAsia="en-IE"/>
              </w:rPr>
            </w:pPr>
            <w:r w:rsidRPr="0051603A">
              <w:rPr>
                <w:lang w:val="en-IE" w:eastAsia="en-IE"/>
              </w:rPr>
              <w:t>Malicious software detected or suspected</w:t>
            </w:r>
          </w:p>
        </w:tc>
      </w:tr>
      <w:tr w:rsidR="0051603A" w:rsidRPr="0051603A" w14:paraId="20114AC5" w14:textId="77777777" w:rsidTr="00E128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01B35DD0" w14:textId="77777777" w:rsidR="0051603A" w:rsidRPr="0051603A" w:rsidRDefault="0051603A" w:rsidP="00DE01F4">
            <w:pPr>
              <w:rPr>
                <w:lang w:val="en-IE" w:eastAsia="en-IE"/>
              </w:rPr>
            </w:pPr>
            <w:r w:rsidRPr="0051603A">
              <w:rPr>
                <w:lang w:val="en-IE" w:eastAsia="en-IE"/>
              </w:rPr>
              <w:t>Data Breach</w:t>
            </w:r>
          </w:p>
        </w:tc>
        <w:tc>
          <w:tcPr>
            <w:tcW w:w="7043" w:type="dxa"/>
            <w:hideMark/>
          </w:tcPr>
          <w:p w14:paraId="59229DEC" w14:textId="5D93B165" w:rsidR="0051603A" w:rsidRPr="0051603A" w:rsidRDefault="0051603A" w:rsidP="00DE01F4">
            <w:pPr>
              <w:cnfStyle w:val="000000100000" w:firstRow="0" w:lastRow="0" w:firstColumn="0" w:lastColumn="0" w:oddVBand="0" w:evenVBand="0" w:oddHBand="1" w:evenHBand="0" w:firstRowFirstColumn="0" w:firstRowLastColumn="0" w:lastRowFirstColumn="0" w:lastRowLastColumn="0"/>
              <w:rPr>
                <w:lang w:val="en-IE" w:eastAsia="en-IE"/>
              </w:rPr>
            </w:pPr>
            <w:r w:rsidRPr="0051603A">
              <w:rPr>
                <w:lang w:val="en-IE" w:eastAsia="en-IE"/>
              </w:rPr>
              <w:t>Unauthori</w:t>
            </w:r>
            <w:r w:rsidR="00514542">
              <w:rPr>
                <w:lang w:val="en-IE" w:eastAsia="en-IE"/>
              </w:rPr>
              <w:t>s</w:t>
            </w:r>
            <w:r w:rsidRPr="0051603A">
              <w:rPr>
                <w:lang w:val="en-IE" w:eastAsia="en-IE"/>
              </w:rPr>
              <w:t>ed access or exposure of data</w:t>
            </w:r>
          </w:p>
        </w:tc>
      </w:tr>
      <w:tr w:rsidR="0051603A" w:rsidRPr="0051603A" w14:paraId="0D1AEE7C" w14:textId="77777777" w:rsidTr="00E12870">
        <w:trPr>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526E1E7D" w14:textId="77777777" w:rsidR="0051603A" w:rsidRPr="0051603A" w:rsidRDefault="0051603A" w:rsidP="00DE01F4">
            <w:pPr>
              <w:rPr>
                <w:lang w:val="en-IE" w:eastAsia="en-IE"/>
              </w:rPr>
            </w:pPr>
            <w:r w:rsidRPr="0051603A">
              <w:rPr>
                <w:lang w:val="en-IE" w:eastAsia="en-IE"/>
              </w:rPr>
              <w:t>Denial of Service</w:t>
            </w:r>
          </w:p>
        </w:tc>
        <w:tc>
          <w:tcPr>
            <w:tcW w:w="7043" w:type="dxa"/>
            <w:hideMark/>
          </w:tcPr>
          <w:p w14:paraId="659480B8" w14:textId="77777777" w:rsidR="0051603A" w:rsidRPr="0051603A" w:rsidRDefault="0051603A" w:rsidP="00DE01F4">
            <w:pPr>
              <w:cnfStyle w:val="000000000000" w:firstRow="0" w:lastRow="0" w:firstColumn="0" w:lastColumn="0" w:oddVBand="0" w:evenVBand="0" w:oddHBand="0" w:evenHBand="0" w:firstRowFirstColumn="0" w:firstRowLastColumn="0" w:lastRowFirstColumn="0" w:lastRowLastColumn="0"/>
              <w:rPr>
                <w:lang w:val="en-IE" w:eastAsia="en-IE"/>
              </w:rPr>
            </w:pPr>
            <w:r w:rsidRPr="0051603A">
              <w:rPr>
                <w:lang w:val="en-IE" w:eastAsia="en-IE"/>
              </w:rPr>
              <w:t>Disruption of network or system availability</w:t>
            </w:r>
          </w:p>
        </w:tc>
      </w:tr>
      <w:tr w:rsidR="0051603A" w:rsidRPr="0051603A" w14:paraId="380117E3" w14:textId="77777777" w:rsidTr="00E128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5D3BC424" w14:textId="77777777" w:rsidR="0051603A" w:rsidRPr="0051603A" w:rsidRDefault="0051603A" w:rsidP="00DE01F4">
            <w:pPr>
              <w:rPr>
                <w:lang w:val="en-IE" w:eastAsia="en-IE"/>
              </w:rPr>
            </w:pPr>
            <w:r w:rsidRPr="0051603A">
              <w:rPr>
                <w:lang w:val="en-IE" w:eastAsia="en-IE"/>
              </w:rPr>
              <w:t>Insider Threat</w:t>
            </w:r>
          </w:p>
        </w:tc>
        <w:tc>
          <w:tcPr>
            <w:tcW w:w="7043" w:type="dxa"/>
            <w:hideMark/>
          </w:tcPr>
          <w:p w14:paraId="58E082A7" w14:textId="77777777" w:rsidR="0051603A" w:rsidRPr="0051603A" w:rsidRDefault="0051603A" w:rsidP="00DE01F4">
            <w:pPr>
              <w:cnfStyle w:val="000000100000" w:firstRow="0" w:lastRow="0" w:firstColumn="0" w:lastColumn="0" w:oddVBand="0" w:evenVBand="0" w:oddHBand="1" w:evenHBand="0" w:firstRowFirstColumn="0" w:firstRowLastColumn="0" w:lastRowFirstColumn="0" w:lastRowLastColumn="0"/>
              <w:rPr>
                <w:lang w:val="en-IE" w:eastAsia="en-IE"/>
              </w:rPr>
            </w:pPr>
            <w:r w:rsidRPr="0051603A">
              <w:rPr>
                <w:lang w:val="en-IE" w:eastAsia="en-IE"/>
              </w:rPr>
              <w:t>Suspicious activities by internal users</w:t>
            </w:r>
          </w:p>
        </w:tc>
      </w:tr>
      <w:tr w:rsidR="0051603A" w:rsidRPr="0051603A" w14:paraId="489F590B" w14:textId="77777777" w:rsidTr="00E12870">
        <w:trPr>
          <w:trHeight w:val="397"/>
        </w:trPr>
        <w:tc>
          <w:tcPr>
            <w:cnfStyle w:val="001000000000" w:firstRow="0" w:lastRow="0" w:firstColumn="1" w:lastColumn="0" w:oddVBand="0" w:evenVBand="0" w:oddHBand="0" w:evenHBand="0" w:firstRowFirstColumn="0" w:firstRowLastColumn="0" w:lastRowFirstColumn="0" w:lastRowLastColumn="0"/>
            <w:tcW w:w="2215" w:type="dxa"/>
            <w:hideMark/>
          </w:tcPr>
          <w:p w14:paraId="1CFE236D" w14:textId="77777777" w:rsidR="0051603A" w:rsidRPr="0051603A" w:rsidRDefault="0051603A" w:rsidP="00DE01F4">
            <w:pPr>
              <w:rPr>
                <w:lang w:val="en-IE" w:eastAsia="en-IE"/>
              </w:rPr>
            </w:pPr>
            <w:r w:rsidRPr="0051603A">
              <w:rPr>
                <w:lang w:val="en-IE" w:eastAsia="en-IE"/>
              </w:rPr>
              <w:t>Other</w:t>
            </w:r>
          </w:p>
        </w:tc>
        <w:tc>
          <w:tcPr>
            <w:tcW w:w="7043" w:type="dxa"/>
            <w:hideMark/>
          </w:tcPr>
          <w:p w14:paraId="5CA1DCC5" w14:textId="77777777" w:rsidR="0051603A" w:rsidRPr="0051603A" w:rsidRDefault="0051603A" w:rsidP="00DE01F4">
            <w:pPr>
              <w:cnfStyle w:val="000000000000" w:firstRow="0" w:lastRow="0" w:firstColumn="0" w:lastColumn="0" w:oddVBand="0" w:evenVBand="0" w:oddHBand="0" w:evenHBand="0" w:firstRowFirstColumn="0" w:firstRowLastColumn="0" w:lastRowFirstColumn="0" w:lastRowLastColumn="0"/>
              <w:rPr>
                <w:lang w:val="en-IE" w:eastAsia="en-IE"/>
              </w:rPr>
            </w:pPr>
            <w:r w:rsidRPr="0051603A">
              <w:rPr>
                <w:lang w:val="en-IE" w:eastAsia="en-IE"/>
              </w:rPr>
              <w:t>Define other incident categories as applicable</w:t>
            </w:r>
          </w:p>
        </w:tc>
      </w:tr>
    </w:tbl>
    <w:p w14:paraId="37FC0829" w14:textId="77777777" w:rsidR="00555FEB" w:rsidRDefault="00555FEB" w:rsidP="0051603A">
      <w:pPr>
        <w:rPr>
          <w:lang w:val="en-IE" w:eastAsia="en-IE"/>
        </w:rPr>
      </w:pPr>
    </w:p>
    <w:p w14:paraId="4DF4E7F8" w14:textId="77777777" w:rsidR="00E12870" w:rsidRDefault="00E12870">
      <w:pPr>
        <w:rPr>
          <w:b/>
          <w:bCs/>
          <w:lang w:val="en-IE" w:eastAsia="en-IE"/>
        </w:rPr>
      </w:pPr>
      <w:r>
        <w:rPr>
          <w:b/>
          <w:bCs/>
          <w:lang w:val="en-IE" w:eastAsia="en-IE"/>
        </w:rPr>
        <w:br w:type="page"/>
      </w:r>
    </w:p>
    <w:p w14:paraId="4BA4C43B" w14:textId="1784B6E9" w:rsidR="00555FEB" w:rsidRDefault="00695886" w:rsidP="00555FEB">
      <w:pPr>
        <w:rPr>
          <w:lang w:val="en-IE" w:eastAsia="en-IE"/>
        </w:rPr>
      </w:pPr>
      <w:r>
        <w:rPr>
          <w:b/>
          <w:bCs/>
          <w:lang w:val="en-IE" w:eastAsia="en-IE"/>
        </w:rPr>
        <w:lastRenderedPageBreak/>
        <w:t xml:space="preserve">3.3 </w:t>
      </w:r>
      <w:r w:rsidR="0051603A" w:rsidRPr="00E12870">
        <w:rPr>
          <w:b/>
          <w:bCs/>
          <w:lang w:val="en-IE" w:eastAsia="en-IE"/>
        </w:rPr>
        <w:t>Define Severity Levels</w:t>
      </w:r>
      <w:r w:rsidR="004159EC" w:rsidRPr="00E12870">
        <w:rPr>
          <w:b/>
          <w:bCs/>
          <w:lang w:val="en-IE" w:eastAsia="en-IE"/>
        </w:rPr>
        <w:t>:</w:t>
      </w:r>
      <w:bookmarkStart w:id="6" w:name="_Toc146034096"/>
    </w:p>
    <w:tbl>
      <w:tblPr>
        <w:tblStyle w:val="PlainTable1"/>
        <w:tblW w:w="9304" w:type="dxa"/>
        <w:tblLook w:val="04A0" w:firstRow="1" w:lastRow="0" w:firstColumn="1" w:lastColumn="0" w:noHBand="0" w:noVBand="1"/>
      </w:tblPr>
      <w:tblGrid>
        <w:gridCol w:w="988"/>
        <w:gridCol w:w="3461"/>
        <w:gridCol w:w="1927"/>
        <w:gridCol w:w="2928"/>
      </w:tblGrid>
      <w:tr w:rsidR="0023531C" w:rsidRPr="0023531C" w14:paraId="0C3F3CB9" w14:textId="77777777" w:rsidTr="0023531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8" w:type="dxa"/>
            <w:hideMark/>
          </w:tcPr>
          <w:p w14:paraId="23A47251" w14:textId="77777777" w:rsidR="0023531C" w:rsidRPr="0023531C" w:rsidRDefault="0023531C" w:rsidP="0023531C">
            <w:pPr>
              <w:spacing w:after="160" w:line="259" w:lineRule="auto"/>
              <w:jc w:val="center"/>
              <w:rPr>
                <w:lang w:val="en-IE" w:eastAsia="en-IE"/>
              </w:rPr>
            </w:pPr>
            <w:r w:rsidRPr="0023531C">
              <w:rPr>
                <w:lang w:val="en-IE" w:eastAsia="en-IE"/>
              </w:rPr>
              <w:t>Level</w:t>
            </w:r>
          </w:p>
        </w:tc>
        <w:tc>
          <w:tcPr>
            <w:tcW w:w="0" w:type="auto"/>
            <w:hideMark/>
          </w:tcPr>
          <w:p w14:paraId="76C242B2" w14:textId="77777777" w:rsidR="0023531C" w:rsidRPr="0023531C" w:rsidRDefault="0023531C" w:rsidP="0023531C">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23531C">
              <w:rPr>
                <w:lang w:val="en-IE" w:eastAsia="en-IE"/>
              </w:rPr>
              <w:t>Description</w:t>
            </w:r>
          </w:p>
        </w:tc>
        <w:tc>
          <w:tcPr>
            <w:tcW w:w="0" w:type="auto"/>
            <w:hideMark/>
          </w:tcPr>
          <w:p w14:paraId="1585AC7D" w14:textId="77777777" w:rsidR="0023531C" w:rsidRPr="0023531C" w:rsidRDefault="0023531C" w:rsidP="0023531C">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23531C">
              <w:rPr>
                <w:lang w:val="en-IE" w:eastAsia="en-IE"/>
              </w:rPr>
              <w:t>Response Actions</w:t>
            </w:r>
          </w:p>
        </w:tc>
        <w:tc>
          <w:tcPr>
            <w:tcW w:w="0" w:type="auto"/>
            <w:hideMark/>
          </w:tcPr>
          <w:p w14:paraId="4436FAC5" w14:textId="77777777" w:rsidR="0023531C" w:rsidRPr="0023531C" w:rsidRDefault="0023531C" w:rsidP="0023531C">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23531C">
              <w:rPr>
                <w:lang w:val="en-IE" w:eastAsia="en-IE"/>
              </w:rPr>
              <w:t>Example Incident Type</w:t>
            </w:r>
          </w:p>
        </w:tc>
      </w:tr>
      <w:tr w:rsidR="0023531C" w:rsidRPr="0023531C" w14:paraId="4D26894F" w14:textId="77777777" w:rsidTr="002353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8" w:type="dxa"/>
            <w:hideMark/>
          </w:tcPr>
          <w:p w14:paraId="710940EC" w14:textId="77777777" w:rsidR="0023531C" w:rsidRPr="0023531C" w:rsidRDefault="0023531C" w:rsidP="0023531C">
            <w:pPr>
              <w:spacing w:after="160" w:line="259" w:lineRule="auto"/>
              <w:jc w:val="center"/>
              <w:rPr>
                <w:lang w:val="en-IE" w:eastAsia="en-IE"/>
              </w:rPr>
            </w:pPr>
            <w:r w:rsidRPr="0023531C">
              <w:rPr>
                <w:lang w:val="en-IE" w:eastAsia="en-IE"/>
              </w:rPr>
              <w:t>Level 1</w:t>
            </w:r>
          </w:p>
        </w:tc>
        <w:tc>
          <w:tcPr>
            <w:tcW w:w="0" w:type="auto"/>
            <w:hideMark/>
          </w:tcPr>
          <w:p w14:paraId="0B0C9506" w14:textId="77777777" w:rsidR="0023531C" w:rsidRPr="0023531C" w:rsidRDefault="0023531C" w:rsidP="0023531C">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23531C">
              <w:rPr>
                <w:lang w:val="en-IE" w:eastAsia="en-IE"/>
              </w:rPr>
              <w:t>Low Impact: A minor security event with minimal disruption, often isolated to a single system or user, with no significant impact on business operations or data.</w:t>
            </w:r>
          </w:p>
        </w:tc>
        <w:tc>
          <w:tcPr>
            <w:tcW w:w="0" w:type="auto"/>
            <w:hideMark/>
          </w:tcPr>
          <w:p w14:paraId="7CBDC13F" w14:textId="77777777" w:rsidR="0023531C" w:rsidRPr="0023531C" w:rsidRDefault="0023531C" w:rsidP="0023531C">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23531C">
              <w:rPr>
                <w:lang w:val="en-IE" w:eastAsia="en-IE"/>
              </w:rPr>
              <w:t>Initial assessment and logging.</w:t>
            </w:r>
          </w:p>
        </w:tc>
        <w:tc>
          <w:tcPr>
            <w:tcW w:w="0" w:type="auto"/>
            <w:hideMark/>
          </w:tcPr>
          <w:p w14:paraId="16AB8553" w14:textId="77777777" w:rsidR="0023531C" w:rsidRPr="0023531C" w:rsidRDefault="0023531C" w:rsidP="0023531C">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23531C">
              <w:rPr>
                <w:lang w:val="en-IE" w:eastAsia="en-IE"/>
              </w:rPr>
              <w:t>A single workstation infected with low-risk adware, quickly removed by antivirus, with no data loss or spread.</w:t>
            </w:r>
          </w:p>
        </w:tc>
      </w:tr>
      <w:tr w:rsidR="0023531C" w:rsidRPr="0023531C" w14:paraId="3C4A4C3C" w14:textId="77777777" w:rsidTr="0023531C">
        <w:trPr>
          <w:trHeight w:val="315"/>
        </w:trPr>
        <w:tc>
          <w:tcPr>
            <w:cnfStyle w:val="001000000000" w:firstRow="0" w:lastRow="0" w:firstColumn="1" w:lastColumn="0" w:oddVBand="0" w:evenVBand="0" w:oddHBand="0" w:evenHBand="0" w:firstRowFirstColumn="0" w:firstRowLastColumn="0" w:lastRowFirstColumn="0" w:lastRowLastColumn="0"/>
            <w:tcW w:w="988" w:type="dxa"/>
            <w:hideMark/>
          </w:tcPr>
          <w:p w14:paraId="5A6E7277" w14:textId="77777777" w:rsidR="0023531C" w:rsidRPr="0023531C" w:rsidRDefault="0023531C" w:rsidP="0023531C">
            <w:pPr>
              <w:spacing w:after="160" w:line="259" w:lineRule="auto"/>
              <w:jc w:val="center"/>
              <w:rPr>
                <w:lang w:val="en-IE" w:eastAsia="en-IE"/>
              </w:rPr>
            </w:pPr>
            <w:r w:rsidRPr="0023531C">
              <w:rPr>
                <w:lang w:val="en-IE" w:eastAsia="en-IE"/>
              </w:rPr>
              <w:t>Level 2</w:t>
            </w:r>
          </w:p>
        </w:tc>
        <w:tc>
          <w:tcPr>
            <w:tcW w:w="0" w:type="auto"/>
            <w:hideMark/>
          </w:tcPr>
          <w:p w14:paraId="5A2A261B" w14:textId="77777777" w:rsidR="0023531C" w:rsidRPr="0023531C" w:rsidRDefault="0023531C" w:rsidP="0023531C">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23531C">
              <w:rPr>
                <w:lang w:val="en-IE" w:eastAsia="en-IE"/>
              </w:rPr>
              <w:t>Moderate Impact: A security incident affecting a limited number of systems or users, causing some disruption or potential access to non-sensitive data, but not immediately threatening critical business functions.</w:t>
            </w:r>
          </w:p>
        </w:tc>
        <w:tc>
          <w:tcPr>
            <w:tcW w:w="0" w:type="auto"/>
            <w:hideMark/>
          </w:tcPr>
          <w:p w14:paraId="1E04C2B6" w14:textId="77777777" w:rsidR="0023531C" w:rsidRPr="0023531C" w:rsidRDefault="0023531C" w:rsidP="0023531C">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23531C">
              <w:rPr>
                <w:lang w:val="en-IE" w:eastAsia="en-IE"/>
              </w:rPr>
              <w:t>Incident analysis and containment.</w:t>
            </w:r>
          </w:p>
        </w:tc>
        <w:tc>
          <w:tcPr>
            <w:tcW w:w="0" w:type="auto"/>
            <w:hideMark/>
          </w:tcPr>
          <w:p w14:paraId="37AE7EFC" w14:textId="77777777" w:rsidR="0023531C" w:rsidRPr="0023531C" w:rsidRDefault="0023531C" w:rsidP="0023531C">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23531C">
              <w:rPr>
                <w:lang w:val="en-IE" w:eastAsia="en-IE"/>
              </w:rPr>
              <w:t xml:space="preserve">A successful phishing attempt on one employee that leads to their email account being used to send </w:t>
            </w:r>
            <w:proofErr w:type="gramStart"/>
            <w:r w:rsidRPr="0023531C">
              <w:rPr>
                <w:lang w:val="en-IE" w:eastAsia="en-IE"/>
              </w:rPr>
              <w:t>spam, but</w:t>
            </w:r>
            <w:proofErr w:type="gramEnd"/>
            <w:r w:rsidRPr="0023531C">
              <w:rPr>
                <w:lang w:val="en-IE" w:eastAsia="en-IE"/>
              </w:rPr>
              <w:t xml:space="preserve"> quickly secured.</w:t>
            </w:r>
          </w:p>
        </w:tc>
      </w:tr>
      <w:tr w:rsidR="0023531C" w:rsidRPr="0023531C" w14:paraId="1C11E992" w14:textId="77777777" w:rsidTr="002353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8" w:type="dxa"/>
            <w:hideMark/>
          </w:tcPr>
          <w:p w14:paraId="095B669A" w14:textId="77777777" w:rsidR="0023531C" w:rsidRPr="0023531C" w:rsidRDefault="0023531C" w:rsidP="0023531C">
            <w:pPr>
              <w:spacing w:after="160" w:line="259" w:lineRule="auto"/>
              <w:jc w:val="center"/>
              <w:rPr>
                <w:lang w:val="en-IE" w:eastAsia="en-IE"/>
              </w:rPr>
            </w:pPr>
            <w:r w:rsidRPr="0023531C">
              <w:rPr>
                <w:lang w:val="en-IE" w:eastAsia="en-IE"/>
              </w:rPr>
              <w:t>Level 3</w:t>
            </w:r>
          </w:p>
        </w:tc>
        <w:tc>
          <w:tcPr>
            <w:tcW w:w="0" w:type="auto"/>
            <w:hideMark/>
          </w:tcPr>
          <w:p w14:paraId="127BDC64" w14:textId="77777777" w:rsidR="0023531C" w:rsidRPr="0023531C" w:rsidRDefault="0023531C" w:rsidP="0023531C">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23531C">
              <w:rPr>
                <w:lang w:val="en-IE" w:eastAsia="en-IE"/>
              </w:rPr>
              <w:t>High Impact: A significant security incident affecting multiple systems or departments, causing considerable operational disruption, potential access to sensitive data (including personal data), or damage to reputation. Requires rapid and coordinated action.</w:t>
            </w:r>
          </w:p>
        </w:tc>
        <w:tc>
          <w:tcPr>
            <w:tcW w:w="0" w:type="auto"/>
            <w:hideMark/>
          </w:tcPr>
          <w:p w14:paraId="34C2B5E1" w14:textId="77777777" w:rsidR="0023531C" w:rsidRPr="0023531C" w:rsidRDefault="0023531C" w:rsidP="0023531C">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23531C">
              <w:rPr>
                <w:lang w:val="en-IE" w:eastAsia="en-IE"/>
              </w:rPr>
              <w:t>Notification, escalation, and mitigation.</w:t>
            </w:r>
          </w:p>
        </w:tc>
        <w:tc>
          <w:tcPr>
            <w:tcW w:w="0" w:type="auto"/>
            <w:hideMark/>
          </w:tcPr>
          <w:p w14:paraId="2CC85281" w14:textId="77777777" w:rsidR="0023531C" w:rsidRPr="0023531C" w:rsidRDefault="0023531C" w:rsidP="0023531C">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23531C">
              <w:rPr>
                <w:lang w:val="en-IE" w:eastAsia="en-IE"/>
              </w:rPr>
              <w:t>A ransomware infection affecting a department's shared drive but contained before impacting critical servers. A successful data breach involving non-sensitive customer records.</w:t>
            </w:r>
          </w:p>
        </w:tc>
      </w:tr>
      <w:tr w:rsidR="0023531C" w:rsidRPr="0023531C" w14:paraId="18910270" w14:textId="77777777" w:rsidTr="0023531C">
        <w:trPr>
          <w:trHeight w:val="315"/>
        </w:trPr>
        <w:tc>
          <w:tcPr>
            <w:cnfStyle w:val="001000000000" w:firstRow="0" w:lastRow="0" w:firstColumn="1" w:lastColumn="0" w:oddVBand="0" w:evenVBand="0" w:oddHBand="0" w:evenHBand="0" w:firstRowFirstColumn="0" w:firstRowLastColumn="0" w:lastRowFirstColumn="0" w:lastRowLastColumn="0"/>
            <w:tcW w:w="988" w:type="dxa"/>
            <w:hideMark/>
          </w:tcPr>
          <w:p w14:paraId="763A3D2F" w14:textId="77777777" w:rsidR="0023531C" w:rsidRPr="0023531C" w:rsidRDefault="0023531C" w:rsidP="0023531C">
            <w:pPr>
              <w:spacing w:after="160" w:line="259" w:lineRule="auto"/>
              <w:jc w:val="center"/>
              <w:rPr>
                <w:lang w:val="en-IE" w:eastAsia="en-IE"/>
              </w:rPr>
            </w:pPr>
            <w:r w:rsidRPr="0023531C">
              <w:rPr>
                <w:lang w:val="en-IE" w:eastAsia="en-IE"/>
              </w:rPr>
              <w:t>Level 4</w:t>
            </w:r>
          </w:p>
        </w:tc>
        <w:tc>
          <w:tcPr>
            <w:tcW w:w="0" w:type="auto"/>
            <w:hideMark/>
          </w:tcPr>
          <w:p w14:paraId="334A284A" w14:textId="37BAD215" w:rsidR="0023531C" w:rsidRPr="0023531C" w:rsidRDefault="0023531C" w:rsidP="0023531C">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23531C">
              <w:rPr>
                <w:lang w:val="en-IE" w:eastAsia="en-IE"/>
              </w:rPr>
              <w:t>Critical Impact: A severe cybersecurity incident that profoundly impacts the organi</w:t>
            </w:r>
            <w:r w:rsidR="00695886">
              <w:rPr>
                <w:lang w:val="en-IE" w:eastAsia="en-IE"/>
              </w:rPr>
              <w:t>s</w:t>
            </w:r>
            <w:r w:rsidRPr="0023531C">
              <w:rPr>
                <w:lang w:val="en-IE" w:eastAsia="en-IE"/>
              </w:rPr>
              <w:t>ation's critical systems, leads to widespread operational outage, significant data loss/breach (especially personal data), or poses an immediate threat to the organi</w:t>
            </w:r>
            <w:r w:rsidR="00695886">
              <w:rPr>
                <w:lang w:val="en-IE" w:eastAsia="en-IE"/>
              </w:rPr>
              <w:t>sa</w:t>
            </w:r>
            <w:r w:rsidRPr="0023531C">
              <w:rPr>
                <w:lang w:val="en-IE" w:eastAsia="en-IE"/>
              </w:rPr>
              <w:t>tion's existence, reputation, or legal standing.</w:t>
            </w:r>
          </w:p>
        </w:tc>
        <w:tc>
          <w:tcPr>
            <w:tcW w:w="0" w:type="auto"/>
            <w:hideMark/>
          </w:tcPr>
          <w:p w14:paraId="3EF86E3B" w14:textId="77777777" w:rsidR="0023531C" w:rsidRPr="0023531C" w:rsidRDefault="0023531C" w:rsidP="0023531C">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23531C">
              <w:rPr>
                <w:lang w:val="en-IE" w:eastAsia="en-IE"/>
              </w:rPr>
              <w:t>Full-scale incident response – perhaps escalate to Business Continuity Plan activation.</w:t>
            </w:r>
          </w:p>
        </w:tc>
        <w:tc>
          <w:tcPr>
            <w:tcW w:w="0" w:type="auto"/>
            <w:hideMark/>
          </w:tcPr>
          <w:p w14:paraId="5BA9B4FC" w14:textId="77777777" w:rsidR="0023531C" w:rsidRPr="0023531C" w:rsidRDefault="0023531C" w:rsidP="0023531C">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23531C">
              <w:rPr>
                <w:lang w:val="en-IE" w:eastAsia="en-IE"/>
              </w:rPr>
              <w:t>A widespread ransomware attack encrypting critical production servers and backups, leading to a complete business shutdown. A major data breach compromising sensitive personal data of thousands of individuals.</w:t>
            </w:r>
          </w:p>
        </w:tc>
      </w:tr>
    </w:tbl>
    <w:p w14:paraId="01FE3E05" w14:textId="77777777" w:rsidR="0023531C" w:rsidRDefault="0023531C" w:rsidP="00555FEB">
      <w:pPr>
        <w:rPr>
          <w:lang w:val="en-IE" w:eastAsia="en-IE"/>
        </w:rPr>
      </w:pPr>
    </w:p>
    <w:p w14:paraId="72AED94D" w14:textId="1D2DCE6C" w:rsidR="00555FEB" w:rsidRPr="00E12870" w:rsidRDefault="00695886" w:rsidP="00555FEB">
      <w:pPr>
        <w:rPr>
          <w:b/>
          <w:bCs/>
          <w:lang w:val="en-IE" w:eastAsia="en-IE"/>
        </w:rPr>
      </w:pPr>
      <w:r>
        <w:rPr>
          <w:b/>
          <w:bCs/>
          <w:lang w:val="en-IE" w:eastAsia="en-IE"/>
        </w:rPr>
        <w:t xml:space="preserve">3.4 </w:t>
      </w:r>
      <w:r w:rsidR="00555FEB" w:rsidRPr="00E12870">
        <w:rPr>
          <w:b/>
          <w:bCs/>
          <w:lang w:val="en-IE" w:eastAsia="en-IE"/>
        </w:rPr>
        <w:t>Communication and Notification - internal and external stakeholders:</w:t>
      </w:r>
    </w:p>
    <w:tbl>
      <w:tblPr>
        <w:tblStyle w:val="PlainTable1"/>
        <w:tblW w:w="9348" w:type="dxa"/>
        <w:tblLook w:val="04A0" w:firstRow="1" w:lastRow="0" w:firstColumn="1" w:lastColumn="0" w:noHBand="0" w:noVBand="1"/>
      </w:tblPr>
      <w:tblGrid>
        <w:gridCol w:w="2094"/>
        <w:gridCol w:w="7254"/>
      </w:tblGrid>
      <w:tr w:rsidR="00555FEB" w:rsidRPr="0051603A" w14:paraId="4721D9CB" w14:textId="77777777" w:rsidTr="00E1287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74" w:type="dxa"/>
            <w:hideMark/>
          </w:tcPr>
          <w:p w14:paraId="1F5D2A09" w14:textId="77777777" w:rsidR="00555FEB" w:rsidRPr="0065661F" w:rsidRDefault="00555FEB" w:rsidP="00743FD1">
            <w:pPr>
              <w:rPr>
                <w:b w:val="0"/>
                <w:bCs w:val="0"/>
                <w:lang w:val="en-IE" w:eastAsia="en-IE"/>
              </w:rPr>
            </w:pPr>
            <w:r w:rsidRPr="0065661F">
              <w:rPr>
                <w:lang w:val="en-IE" w:eastAsia="en-IE"/>
              </w:rPr>
              <w:t>Stakeholder</w:t>
            </w:r>
          </w:p>
        </w:tc>
        <w:tc>
          <w:tcPr>
            <w:tcW w:w="7184" w:type="dxa"/>
            <w:hideMark/>
          </w:tcPr>
          <w:p w14:paraId="542268F8" w14:textId="77777777" w:rsidR="00555FEB" w:rsidRPr="0065661F" w:rsidRDefault="00555FEB" w:rsidP="00743FD1">
            <w:pPr>
              <w:cnfStyle w:val="100000000000" w:firstRow="1" w:lastRow="0" w:firstColumn="0" w:lastColumn="0" w:oddVBand="0" w:evenVBand="0" w:oddHBand="0" w:evenHBand="0" w:firstRowFirstColumn="0" w:firstRowLastColumn="0" w:lastRowFirstColumn="0" w:lastRowLastColumn="0"/>
              <w:rPr>
                <w:b w:val="0"/>
                <w:bCs w:val="0"/>
                <w:lang w:val="en-IE" w:eastAsia="en-IE"/>
              </w:rPr>
            </w:pPr>
            <w:r w:rsidRPr="0065661F">
              <w:rPr>
                <w:lang w:val="en-IE" w:eastAsia="en-IE"/>
              </w:rPr>
              <w:t>Method of Notification</w:t>
            </w:r>
          </w:p>
        </w:tc>
      </w:tr>
      <w:tr w:rsidR="00555FEB" w:rsidRPr="0051603A" w14:paraId="4D4BE4EE" w14:textId="77777777" w:rsidTr="00E128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74" w:type="dxa"/>
            <w:hideMark/>
          </w:tcPr>
          <w:p w14:paraId="78AD2991" w14:textId="77777777" w:rsidR="00555FEB" w:rsidRPr="0051603A" w:rsidRDefault="00555FEB" w:rsidP="00743FD1">
            <w:pPr>
              <w:rPr>
                <w:lang w:val="en-IE" w:eastAsia="en-IE"/>
              </w:rPr>
            </w:pPr>
            <w:r w:rsidRPr="0051603A">
              <w:rPr>
                <w:lang w:val="en-IE" w:eastAsia="en-IE"/>
              </w:rPr>
              <w:t>Internal Employees</w:t>
            </w:r>
          </w:p>
        </w:tc>
        <w:tc>
          <w:tcPr>
            <w:tcW w:w="7184" w:type="dxa"/>
            <w:hideMark/>
          </w:tcPr>
          <w:p w14:paraId="2620A44D" w14:textId="3D0BCB26" w:rsidR="00555FEB" w:rsidRPr="0051603A" w:rsidRDefault="00555FEB" w:rsidP="00743FD1">
            <w:pPr>
              <w:cnfStyle w:val="000000100000" w:firstRow="0" w:lastRow="0" w:firstColumn="0" w:lastColumn="0" w:oddVBand="0" w:evenVBand="0" w:oddHBand="1" w:evenHBand="0" w:firstRowFirstColumn="0" w:firstRowLastColumn="0" w:lastRowFirstColumn="0" w:lastRowLastColumn="0"/>
              <w:rPr>
                <w:lang w:val="en-IE" w:eastAsia="en-IE"/>
              </w:rPr>
            </w:pPr>
            <w:r w:rsidRPr="0051603A">
              <w:rPr>
                <w:lang w:val="en-IE" w:eastAsia="en-IE"/>
              </w:rPr>
              <w:t>Email, Intranet</w:t>
            </w:r>
            <w:r w:rsidR="0023531C">
              <w:rPr>
                <w:lang w:val="en-IE" w:eastAsia="en-IE"/>
              </w:rPr>
              <w:t xml:space="preserve">, </w:t>
            </w:r>
            <w:proofErr w:type="spellStart"/>
            <w:r w:rsidR="0023531C">
              <w:rPr>
                <w:lang w:val="en-IE" w:eastAsia="en-IE"/>
              </w:rPr>
              <w:t>Sharepoint</w:t>
            </w:r>
            <w:proofErr w:type="spellEnd"/>
          </w:p>
        </w:tc>
      </w:tr>
      <w:tr w:rsidR="00555FEB" w:rsidRPr="0051603A" w14:paraId="73949FA3" w14:textId="77777777" w:rsidTr="00E12870">
        <w:trPr>
          <w:trHeight w:val="397"/>
        </w:trPr>
        <w:tc>
          <w:tcPr>
            <w:cnfStyle w:val="001000000000" w:firstRow="0" w:lastRow="0" w:firstColumn="1" w:lastColumn="0" w:oddVBand="0" w:evenVBand="0" w:oddHBand="0" w:evenHBand="0" w:firstRowFirstColumn="0" w:firstRowLastColumn="0" w:lastRowFirstColumn="0" w:lastRowLastColumn="0"/>
            <w:tcW w:w="2074" w:type="dxa"/>
            <w:hideMark/>
          </w:tcPr>
          <w:p w14:paraId="739A58D2" w14:textId="77777777" w:rsidR="00555FEB" w:rsidRPr="0051603A" w:rsidRDefault="00555FEB" w:rsidP="00743FD1">
            <w:pPr>
              <w:rPr>
                <w:lang w:val="en-IE" w:eastAsia="en-IE"/>
              </w:rPr>
            </w:pPr>
            <w:r w:rsidRPr="0051603A">
              <w:rPr>
                <w:lang w:val="en-IE" w:eastAsia="en-IE"/>
              </w:rPr>
              <w:t>Law Enforcement</w:t>
            </w:r>
          </w:p>
        </w:tc>
        <w:tc>
          <w:tcPr>
            <w:tcW w:w="7184" w:type="dxa"/>
            <w:hideMark/>
          </w:tcPr>
          <w:p w14:paraId="034E72BE" w14:textId="77777777" w:rsidR="00555FEB" w:rsidRPr="0051603A" w:rsidRDefault="00555FEB" w:rsidP="00743FD1">
            <w:pPr>
              <w:cnfStyle w:val="000000000000" w:firstRow="0" w:lastRow="0" w:firstColumn="0" w:lastColumn="0" w:oddVBand="0" w:evenVBand="0" w:oddHBand="0" w:evenHBand="0" w:firstRowFirstColumn="0" w:firstRowLastColumn="0" w:lastRowFirstColumn="0" w:lastRowLastColumn="0"/>
              <w:rPr>
                <w:lang w:val="en-IE" w:eastAsia="en-IE"/>
              </w:rPr>
            </w:pPr>
            <w:r w:rsidRPr="0051603A">
              <w:rPr>
                <w:lang w:val="en-IE" w:eastAsia="en-IE"/>
              </w:rPr>
              <w:t>Phone, Secure Channel</w:t>
            </w:r>
          </w:p>
        </w:tc>
      </w:tr>
      <w:tr w:rsidR="00555FEB" w:rsidRPr="0051603A" w14:paraId="4EFBBD01" w14:textId="77777777" w:rsidTr="00E128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74" w:type="dxa"/>
            <w:hideMark/>
          </w:tcPr>
          <w:p w14:paraId="27BD2E66" w14:textId="77777777" w:rsidR="00555FEB" w:rsidRPr="0051603A" w:rsidRDefault="00555FEB" w:rsidP="00743FD1">
            <w:pPr>
              <w:rPr>
                <w:lang w:val="en-IE" w:eastAsia="en-IE"/>
              </w:rPr>
            </w:pPr>
            <w:r w:rsidRPr="0051603A">
              <w:rPr>
                <w:lang w:val="en-IE" w:eastAsia="en-IE"/>
              </w:rPr>
              <w:t>Regulatory Agencies</w:t>
            </w:r>
          </w:p>
        </w:tc>
        <w:tc>
          <w:tcPr>
            <w:tcW w:w="7184" w:type="dxa"/>
            <w:hideMark/>
          </w:tcPr>
          <w:p w14:paraId="1FA9C51D" w14:textId="77777777" w:rsidR="00555FEB" w:rsidRPr="0051603A" w:rsidRDefault="00555FEB" w:rsidP="00743FD1">
            <w:pPr>
              <w:cnfStyle w:val="000000100000" w:firstRow="0" w:lastRow="0" w:firstColumn="0" w:lastColumn="0" w:oddVBand="0" w:evenVBand="0" w:oddHBand="1" w:evenHBand="0" w:firstRowFirstColumn="0" w:firstRowLastColumn="0" w:lastRowFirstColumn="0" w:lastRowLastColumn="0"/>
              <w:rPr>
                <w:lang w:val="en-IE" w:eastAsia="en-IE"/>
              </w:rPr>
            </w:pPr>
            <w:r w:rsidRPr="0051603A">
              <w:rPr>
                <w:lang w:val="en-IE" w:eastAsia="en-IE"/>
              </w:rPr>
              <w:t>Email, Formal Letter</w:t>
            </w:r>
          </w:p>
        </w:tc>
      </w:tr>
      <w:tr w:rsidR="00555FEB" w:rsidRPr="0051603A" w14:paraId="01846B3E" w14:textId="77777777" w:rsidTr="00E12870">
        <w:trPr>
          <w:trHeight w:val="397"/>
        </w:trPr>
        <w:tc>
          <w:tcPr>
            <w:cnfStyle w:val="001000000000" w:firstRow="0" w:lastRow="0" w:firstColumn="1" w:lastColumn="0" w:oddVBand="0" w:evenVBand="0" w:oddHBand="0" w:evenHBand="0" w:firstRowFirstColumn="0" w:firstRowLastColumn="0" w:lastRowFirstColumn="0" w:lastRowLastColumn="0"/>
            <w:tcW w:w="2074" w:type="dxa"/>
            <w:hideMark/>
          </w:tcPr>
          <w:p w14:paraId="2A8EB68B" w14:textId="77777777" w:rsidR="00555FEB" w:rsidRPr="0051603A" w:rsidRDefault="00555FEB" w:rsidP="00743FD1">
            <w:pPr>
              <w:rPr>
                <w:lang w:val="en-IE" w:eastAsia="en-IE"/>
              </w:rPr>
            </w:pPr>
            <w:r w:rsidRPr="0051603A">
              <w:rPr>
                <w:lang w:val="en-IE" w:eastAsia="en-IE"/>
              </w:rPr>
              <w:t>Customers/Clients</w:t>
            </w:r>
          </w:p>
        </w:tc>
        <w:tc>
          <w:tcPr>
            <w:tcW w:w="7184" w:type="dxa"/>
            <w:hideMark/>
          </w:tcPr>
          <w:p w14:paraId="3FFDAA8B" w14:textId="77777777" w:rsidR="00555FEB" w:rsidRPr="0051603A" w:rsidRDefault="00555FEB" w:rsidP="00743FD1">
            <w:pPr>
              <w:cnfStyle w:val="000000000000" w:firstRow="0" w:lastRow="0" w:firstColumn="0" w:lastColumn="0" w:oddVBand="0" w:evenVBand="0" w:oddHBand="0" w:evenHBand="0" w:firstRowFirstColumn="0" w:firstRowLastColumn="0" w:lastRowFirstColumn="0" w:lastRowLastColumn="0"/>
              <w:rPr>
                <w:lang w:val="en-IE" w:eastAsia="en-IE"/>
              </w:rPr>
            </w:pPr>
            <w:r w:rsidRPr="0051603A">
              <w:rPr>
                <w:lang w:val="en-IE" w:eastAsia="en-IE"/>
              </w:rPr>
              <w:t>Email, Website Notice</w:t>
            </w:r>
          </w:p>
        </w:tc>
      </w:tr>
      <w:tr w:rsidR="00555FEB" w:rsidRPr="0051603A" w14:paraId="14235AF5" w14:textId="77777777" w:rsidTr="00E128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74" w:type="dxa"/>
            <w:hideMark/>
          </w:tcPr>
          <w:p w14:paraId="5012EDB5" w14:textId="77777777" w:rsidR="00555FEB" w:rsidRPr="0051603A" w:rsidRDefault="00555FEB" w:rsidP="00743FD1">
            <w:pPr>
              <w:rPr>
                <w:lang w:val="en-IE" w:eastAsia="en-IE"/>
              </w:rPr>
            </w:pPr>
            <w:r w:rsidRPr="0051603A">
              <w:rPr>
                <w:lang w:val="en-IE" w:eastAsia="en-IE"/>
              </w:rPr>
              <w:t>Media</w:t>
            </w:r>
          </w:p>
        </w:tc>
        <w:tc>
          <w:tcPr>
            <w:tcW w:w="7184" w:type="dxa"/>
            <w:hideMark/>
          </w:tcPr>
          <w:p w14:paraId="01361DD6" w14:textId="77777777" w:rsidR="00555FEB" w:rsidRPr="0051603A" w:rsidRDefault="00555FEB" w:rsidP="00743FD1">
            <w:pPr>
              <w:cnfStyle w:val="000000100000" w:firstRow="0" w:lastRow="0" w:firstColumn="0" w:lastColumn="0" w:oddVBand="0" w:evenVBand="0" w:oddHBand="1" w:evenHBand="0" w:firstRowFirstColumn="0" w:firstRowLastColumn="0" w:lastRowFirstColumn="0" w:lastRowLastColumn="0"/>
              <w:rPr>
                <w:lang w:val="en-IE" w:eastAsia="en-IE"/>
              </w:rPr>
            </w:pPr>
            <w:r w:rsidRPr="0051603A">
              <w:rPr>
                <w:lang w:val="en-IE" w:eastAsia="en-IE"/>
              </w:rPr>
              <w:t>Spokesperson, Press Release</w:t>
            </w:r>
          </w:p>
        </w:tc>
      </w:tr>
    </w:tbl>
    <w:p w14:paraId="25E92D11" w14:textId="77777777" w:rsidR="00350F73" w:rsidRDefault="00350F73" w:rsidP="00350F73">
      <w:pPr>
        <w:rPr>
          <w:lang w:val="en-IE" w:eastAsia="en-IE"/>
        </w:rPr>
      </w:pPr>
    </w:p>
    <w:p w14:paraId="5BBA667A" w14:textId="0749DDFF" w:rsidR="00AF47A8" w:rsidRPr="00695886" w:rsidRDefault="00695886" w:rsidP="00AF47A8">
      <w:pPr>
        <w:rPr>
          <w:b/>
          <w:bCs/>
          <w:lang w:val="en-IE" w:eastAsia="en-IE"/>
        </w:rPr>
      </w:pPr>
      <w:r>
        <w:rPr>
          <w:b/>
          <w:bCs/>
          <w:lang w:val="en-IE" w:eastAsia="en-IE"/>
        </w:rPr>
        <w:lastRenderedPageBreak/>
        <w:t xml:space="preserve">3.5 </w:t>
      </w:r>
      <w:r w:rsidR="00AF47A8" w:rsidRPr="00695886">
        <w:rPr>
          <w:b/>
          <w:bCs/>
          <w:lang w:val="en-IE" w:eastAsia="en-IE"/>
        </w:rPr>
        <w:t>Outline of How the Incident Response Control Centre Will Operate:</w:t>
      </w:r>
    </w:p>
    <w:p w14:paraId="18FA3987" w14:textId="53A60750" w:rsidR="00AF47A8" w:rsidRPr="00AF47A8" w:rsidRDefault="00AF47A8" w:rsidP="00695886">
      <w:pPr>
        <w:ind w:left="720"/>
        <w:jc w:val="both"/>
        <w:rPr>
          <w:lang w:val="en-IE" w:eastAsia="en-IE"/>
        </w:rPr>
      </w:pPr>
      <w:r w:rsidRPr="00AF47A8">
        <w:rPr>
          <w:lang w:val="en-IE" w:eastAsia="en-IE"/>
        </w:rPr>
        <w:t xml:space="preserve">The incident response </w:t>
      </w:r>
      <w:r>
        <w:rPr>
          <w:lang w:val="en-IE" w:eastAsia="en-IE"/>
        </w:rPr>
        <w:t>Control Centre</w:t>
      </w:r>
      <w:r w:rsidRPr="00AF47A8">
        <w:rPr>
          <w:lang w:val="en-IE" w:eastAsia="en-IE"/>
        </w:rPr>
        <w:t>, whether a dedicated physical space or a robust virtual collaboration environment, will serve as the central operational hub for all major cybersecurity incidents. Its primary purpose is to facilitate rapid communication, collaborative problem-solving, and decisive action among the core incident response team and relevant stakeholders. This centrali</w:t>
      </w:r>
      <w:r w:rsidR="00DF2EFB">
        <w:rPr>
          <w:lang w:val="en-IE" w:eastAsia="en-IE"/>
        </w:rPr>
        <w:t>s</w:t>
      </w:r>
      <w:r w:rsidRPr="00AF47A8">
        <w:rPr>
          <w:lang w:val="en-IE" w:eastAsia="en-IE"/>
        </w:rPr>
        <w:t>ed approach ensures that all necessary information is readily available, decisions are made efficiently, and resources are optimally deployed to contain, eradicate, and recover from the incident with minimal business disruption.</w:t>
      </w:r>
    </w:p>
    <w:p w14:paraId="3BCB5666" w14:textId="510AEBC1" w:rsidR="00AF47A8" w:rsidRPr="00AF47A8" w:rsidRDefault="00AF47A8" w:rsidP="00AF47A8">
      <w:pPr>
        <w:ind w:left="720"/>
        <w:jc w:val="both"/>
        <w:rPr>
          <w:lang w:val="en-IE" w:eastAsia="en-IE"/>
        </w:rPr>
      </w:pPr>
      <w:r w:rsidRPr="00AF47A8">
        <w:rPr>
          <w:lang w:val="en-IE" w:eastAsia="en-IE"/>
        </w:rPr>
        <w:t xml:space="preserve">Upon activation, typically triggered by a high-severity incident declaration, the </w:t>
      </w:r>
      <w:r>
        <w:rPr>
          <w:lang w:val="en-IE" w:eastAsia="en-IE"/>
        </w:rPr>
        <w:t>Control Centre</w:t>
      </w:r>
      <w:r w:rsidRPr="00AF47A8">
        <w:rPr>
          <w:lang w:val="en-IE" w:eastAsia="en-IE"/>
        </w:rPr>
        <w:t xml:space="preserve"> will become the designated meeting point for key personnel, including the </w:t>
      </w:r>
      <w:r w:rsidR="00E050CD">
        <w:rPr>
          <w:lang w:val="en-IE" w:eastAsia="en-IE"/>
        </w:rPr>
        <w:t>Incident Team Lead</w:t>
      </w:r>
      <w:r w:rsidRPr="00AF47A8">
        <w:rPr>
          <w:lang w:val="en-IE" w:eastAsia="en-IE"/>
        </w:rPr>
        <w:t xml:space="preserve">, technical leads, communication specialists, legal advisors, and representatives from affected business units. The physical </w:t>
      </w:r>
      <w:r>
        <w:rPr>
          <w:lang w:val="en-IE" w:eastAsia="en-IE"/>
        </w:rPr>
        <w:t>Control Centre</w:t>
      </w:r>
      <w:r w:rsidRPr="00AF47A8">
        <w:rPr>
          <w:lang w:val="en-IE" w:eastAsia="en-IE"/>
        </w:rPr>
        <w:t xml:space="preserve"> will be equipped with </w:t>
      </w:r>
      <w:r w:rsidR="00E050CD">
        <w:rPr>
          <w:lang w:val="en-IE" w:eastAsia="en-IE"/>
        </w:rPr>
        <w:t xml:space="preserve">internet connectivity and good mobile phone signal, as well as </w:t>
      </w:r>
      <w:r w:rsidRPr="00AF47A8">
        <w:rPr>
          <w:lang w:val="en-IE" w:eastAsia="en-IE"/>
        </w:rPr>
        <w:t>whiteboards for collaborative brainstorming</w:t>
      </w:r>
      <w:r w:rsidR="00E050CD">
        <w:rPr>
          <w:lang w:val="en-IE" w:eastAsia="en-IE"/>
        </w:rPr>
        <w:t>.</w:t>
      </w:r>
      <w:r w:rsidRPr="00AF47A8">
        <w:rPr>
          <w:lang w:val="en-IE" w:eastAsia="en-IE"/>
        </w:rPr>
        <w:t xml:space="preserve"> In the case of a virtual </w:t>
      </w:r>
      <w:r>
        <w:rPr>
          <w:lang w:val="en-IE" w:eastAsia="en-IE"/>
        </w:rPr>
        <w:t>Control Centre</w:t>
      </w:r>
      <w:r w:rsidRPr="00AF47A8">
        <w:rPr>
          <w:lang w:val="en-IE" w:eastAsia="en-IE"/>
        </w:rPr>
        <w:t xml:space="preserve">, a dedicated and secure collaboration platform (e.g., Microsoft Teams, </w:t>
      </w:r>
      <w:r w:rsidR="00E050CD">
        <w:rPr>
          <w:lang w:val="en-IE" w:eastAsia="en-IE"/>
        </w:rPr>
        <w:t>Google Meet or Zoom</w:t>
      </w:r>
      <w:r w:rsidRPr="00AF47A8">
        <w:rPr>
          <w:lang w:val="en-IE" w:eastAsia="en-IE"/>
        </w:rPr>
        <w:t xml:space="preserve"> will be utili</w:t>
      </w:r>
      <w:r w:rsidR="00DF2EFB">
        <w:rPr>
          <w:lang w:val="en-IE" w:eastAsia="en-IE"/>
        </w:rPr>
        <w:t>s</w:t>
      </w:r>
      <w:r w:rsidRPr="00AF47A8">
        <w:rPr>
          <w:lang w:val="en-IE" w:eastAsia="en-IE"/>
        </w:rPr>
        <w:t>ed, providing video conferencing, chat, file sharing, and integrated task management functionalities to replicate the immediacy and visual cues of a physical space.</w:t>
      </w:r>
    </w:p>
    <w:p w14:paraId="4B2FAEFF" w14:textId="4773FCA5" w:rsidR="000F2257" w:rsidRDefault="00AF47A8" w:rsidP="00AF47A8">
      <w:pPr>
        <w:ind w:left="720"/>
        <w:jc w:val="both"/>
        <w:rPr>
          <w:rFonts w:asciiTheme="majorHAnsi" w:eastAsiaTheme="majorEastAsia" w:hAnsiTheme="majorHAnsi" w:cstheme="majorBidi"/>
          <w:color w:val="2F5496" w:themeColor="accent1" w:themeShade="BF"/>
          <w:sz w:val="32"/>
          <w:szCs w:val="32"/>
          <w:lang w:val="en-IE" w:eastAsia="en-IE"/>
        </w:rPr>
      </w:pPr>
      <w:r w:rsidRPr="00AF47A8">
        <w:rPr>
          <w:lang w:val="en-IE" w:eastAsia="en-IE"/>
        </w:rPr>
        <w:t xml:space="preserve">The operation within the </w:t>
      </w:r>
      <w:r>
        <w:rPr>
          <w:lang w:val="en-IE" w:eastAsia="en-IE"/>
        </w:rPr>
        <w:t>Control Centre</w:t>
      </w:r>
      <w:r w:rsidRPr="00AF47A8">
        <w:rPr>
          <w:lang w:val="en-IE" w:eastAsia="en-IE"/>
        </w:rPr>
        <w:t xml:space="preserve"> will follow a structured cadence, guided by the </w:t>
      </w:r>
      <w:r w:rsidR="00E050CD">
        <w:rPr>
          <w:lang w:val="en-IE" w:eastAsia="en-IE"/>
        </w:rPr>
        <w:t>Incident Team Lead</w:t>
      </w:r>
      <w:r w:rsidRPr="00AF47A8">
        <w:rPr>
          <w:lang w:val="en-IE" w:eastAsia="en-IE"/>
        </w:rPr>
        <w:t xml:space="preserve">. Regular, often hourly or bi-hourly, briefing sessions will be held to provide updates on the incident's status, review new intelligence, discuss potential courses of action, and assign new tasks. These sessions are crucial for maintaining situational awareness, identifying bottlenecks, and ensuring all team members are aligned with the overarching response strategy. Information flow will be meticulously managed, with a dedicated scribe or log keeper documenting all decisions, actions, and key observations. The </w:t>
      </w:r>
      <w:r>
        <w:rPr>
          <w:lang w:val="en-IE" w:eastAsia="en-IE"/>
        </w:rPr>
        <w:t>Control Centre</w:t>
      </w:r>
      <w:r w:rsidRPr="00AF47A8">
        <w:rPr>
          <w:lang w:val="en-IE" w:eastAsia="en-IE"/>
        </w:rPr>
        <w:t xml:space="preserve"> will also serve as the central repository for incident-related documentation, including forensic evidence, communication logs, and recovery plans, ensuring an auditable trail for post-incident analysis and reporting. This dynamic environment fosters immediate collaboration, allowing for swift adaptation to evolving threat landscapes and ultimately driving a more effective and coordinated incident response.</w:t>
      </w:r>
      <w:r w:rsidR="000F2257">
        <w:rPr>
          <w:lang w:val="en-IE" w:eastAsia="en-IE"/>
        </w:rPr>
        <w:br w:type="page"/>
      </w:r>
    </w:p>
    <w:p w14:paraId="2B5A83E1" w14:textId="17EF1CC7" w:rsidR="0051603A" w:rsidRPr="0051603A" w:rsidRDefault="0051603A" w:rsidP="00555FEB">
      <w:pPr>
        <w:pStyle w:val="Heading1"/>
        <w:rPr>
          <w:lang w:val="en-IE" w:eastAsia="en-IE"/>
        </w:rPr>
      </w:pPr>
      <w:bookmarkStart w:id="7" w:name="_Hlk200104607"/>
      <w:bookmarkStart w:id="8" w:name="_Toc202884686"/>
      <w:r w:rsidRPr="0051603A">
        <w:rPr>
          <w:lang w:val="en-IE" w:eastAsia="en-IE"/>
        </w:rPr>
        <w:lastRenderedPageBreak/>
        <w:t>4. Incident Response Procedures</w:t>
      </w:r>
      <w:bookmarkEnd w:id="6"/>
      <w:bookmarkEnd w:id="8"/>
    </w:p>
    <w:p w14:paraId="181792CD" w14:textId="37196644" w:rsidR="000F2257" w:rsidRDefault="0086401A" w:rsidP="0051603A">
      <w:pPr>
        <w:rPr>
          <w:lang w:val="en-IE" w:eastAsia="en-IE"/>
        </w:rPr>
      </w:pPr>
      <w:r w:rsidRPr="0086401A">
        <w:rPr>
          <w:lang w:val="en-IE" w:eastAsia="en-IE"/>
        </w:rPr>
        <w:t>This section outlines the step-by-step process our organi</w:t>
      </w:r>
      <w:r w:rsidR="00DF2EFB">
        <w:rPr>
          <w:lang w:val="en-IE" w:eastAsia="en-IE"/>
        </w:rPr>
        <w:t>s</w:t>
      </w:r>
      <w:r w:rsidRPr="0086401A">
        <w:rPr>
          <w:lang w:val="en-IE" w:eastAsia="en-IE"/>
        </w:rPr>
        <w:t>ation follows when a cybersecurity incident occurs. Think of it as our playbook to minimi</w:t>
      </w:r>
      <w:r w:rsidR="00DF2EFB">
        <w:rPr>
          <w:lang w:val="en-IE" w:eastAsia="en-IE"/>
        </w:rPr>
        <w:t>s</w:t>
      </w:r>
      <w:r w:rsidRPr="0086401A">
        <w:rPr>
          <w:lang w:val="en-IE" w:eastAsia="en-IE"/>
        </w:rPr>
        <w:t>e damage, get back to normal operations quickly, and learn from every event. Our goal is to ensure a coordinated and effective response, protecting our data and systems.</w:t>
      </w:r>
    </w:p>
    <w:p w14:paraId="4A822B6D" w14:textId="52F18F69" w:rsidR="0051603A" w:rsidRPr="00EA48D8" w:rsidRDefault="00ED3830" w:rsidP="0051603A">
      <w:pPr>
        <w:rPr>
          <w:b/>
          <w:bCs/>
          <w:lang w:val="en-IE" w:eastAsia="en-IE"/>
        </w:rPr>
      </w:pPr>
      <w:r w:rsidRPr="00EA48D8">
        <w:rPr>
          <w:b/>
          <w:bCs/>
          <w:lang w:val="en-IE" w:eastAsia="en-IE"/>
        </w:rPr>
        <w:t xml:space="preserve">4.1 </w:t>
      </w:r>
      <w:r w:rsidR="00555FEB" w:rsidRPr="00EA48D8">
        <w:rPr>
          <w:b/>
          <w:bCs/>
          <w:lang w:val="en-IE" w:eastAsia="en-IE"/>
        </w:rPr>
        <w:t>Detection and Analysis</w:t>
      </w:r>
      <w:r w:rsidR="004159EC" w:rsidRPr="00EA48D8">
        <w:rPr>
          <w:b/>
          <w:bCs/>
          <w:lang w:val="en-IE" w:eastAsia="en-IE"/>
        </w:rPr>
        <w:t>:</w:t>
      </w:r>
    </w:p>
    <w:p w14:paraId="32418626" w14:textId="4DA8BC5C" w:rsidR="0086401A" w:rsidRDefault="0086401A" w:rsidP="0051603A">
      <w:pPr>
        <w:rPr>
          <w:lang w:val="en-IE" w:eastAsia="en-IE"/>
        </w:rPr>
      </w:pPr>
      <w:r w:rsidRPr="0086401A">
        <w:rPr>
          <w:lang w:val="en-IE" w:eastAsia="en-IE"/>
        </w:rPr>
        <w:t>This is the initial phase where we first become aware of a potential problem and start to figure out what's going on. It's like a smoke detector going off and then investigating to see if it's burnt toast or a real fire.</w:t>
      </w:r>
    </w:p>
    <w:tbl>
      <w:tblPr>
        <w:tblStyle w:val="PlainTable1"/>
        <w:tblW w:w="9346" w:type="dxa"/>
        <w:tblLook w:val="04A0" w:firstRow="1" w:lastRow="0" w:firstColumn="1" w:lastColumn="0" w:noHBand="0" w:noVBand="1"/>
      </w:tblPr>
      <w:tblGrid>
        <w:gridCol w:w="846"/>
        <w:gridCol w:w="2914"/>
        <w:gridCol w:w="4196"/>
        <w:gridCol w:w="1390"/>
      </w:tblGrid>
      <w:tr w:rsidR="00EA48D8" w:rsidRPr="00EA48D8" w14:paraId="7EF1535C" w14:textId="77777777" w:rsidTr="00EA48D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6" w:type="dxa"/>
            <w:hideMark/>
          </w:tcPr>
          <w:p w14:paraId="24F928B2" w14:textId="77777777" w:rsidR="00EA48D8" w:rsidRPr="00EA48D8" w:rsidRDefault="00EA48D8" w:rsidP="00EA48D8">
            <w:pPr>
              <w:spacing w:after="160" w:line="259" w:lineRule="auto"/>
              <w:rPr>
                <w:lang w:val="en-IE" w:eastAsia="en-IE"/>
              </w:rPr>
            </w:pPr>
            <w:r w:rsidRPr="00EA48D8">
              <w:rPr>
                <w:lang w:val="en-IE" w:eastAsia="en-IE"/>
              </w:rPr>
              <w:t>Step #</w:t>
            </w:r>
          </w:p>
        </w:tc>
        <w:tc>
          <w:tcPr>
            <w:tcW w:w="0" w:type="auto"/>
            <w:hideMark/>
          </w:tcPr>
          <w:p w14:paraId="059AFF72" w14:textId="77777777" w:rsidR="00EA48D8" w:rsidRPr="00EA48D8" w:rsidRDefault="00EA48D8" w:rsidP="00EA48D8">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EA48D8">
              <w:rPr>
                <w:lang w:val="en-IE" w:eastAsia="en-IE"/>
              </w:rPr>
              <w:t>Action</w:t>
            </w:r>
          </w:p>
        </w:tc>
        <w:tc>
          <w:tcPr>
            <w:tcW w:w="0" w:type="auto"/>
            <w:hideMark/>
          </w:tcPr>
          <w:p w14:paraId="26467688" w14:textId="77777777" w:rsidR="00EA48D8" w:rsidRPr="00EA48D8" w:rsidRDefault="00EA48D8" w:rsidP="00EA48D8">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EA48D8">
              <w:rPr>
                <w:lang w:val="en-IE" w:eastAsia="en-IE"/>
              </w:rPr>
              <w:t>What it Means for You</w:t>
            </w:r>
          </w:p>
        </w:tc>
        <w:tc>
          <w:tcPr>
            <w:tcW w:w="0" w:type="auto"/>
            <w:hideMark/>
          </w:tcPr>
          <w:p w14:paraId="783E0922" w14:textId="77777777" w:rsidR="00EA48D8" w:rsidRPr="00EA48D8" w:rsidRDefault="00EA48D8" w:rsidP="00EA48D8">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EA48D8">
              <w:rPr>
                <w:lang w:val="en-IE" w:eastAsia="en-IE"/>
              </w:rPr>
              <w:t>Responsible Party</w:t>
            </w:r>
          </w:p>
        </w:tc>
      </w:tr>
      <w:tr w:rsidR="00EA48D8" w:rsidRPr="00EA48D8" w14:paraId="5BA175C3" w14:textId="77777777" w:rsidTr="00EA48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6" w:type="dxa"/>
            <w:hideMark/>
          </w:tcPr>
          <w:p w14:paraId="0B17F3ED" w14:textId="77777777" w:rsidR="00EA48D8" w:rsidRPr="00EA48D8" w:rsidRDefault="00EA48D8" w:rsidP="00EA48D8">
            <w:pPr>
              <w:spacing w:after="160" w:line="259" w:lineRule="auto"/>
              <w:jc w:val="center"/>
              <w:rPr>
                <w:lang w:val="en-IE" w:eastAsia="en-IE"/>
              </w:rPr>
            </w:pPr>
            <w:r w:rsidRPr="00EA48D8">
              <w:rPr>
                <w:lang w:val="en-IE" w:eastAsia="en-IE"/>
              </w:rPr>
              <w:t>1</w:t>
            </w:r>
          </w:p>
        </w:tc>
        <w:tc>
          <w:tcPr>
            <w:tcW w:w="0" w:type="auto"/>
            <w:hideMark/>
          </w:tcPr>
          <w:p w14:paraId="30F5762F"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 xml:space="preserve">Identify the incident – look for signs of suspicious activity, system outages or unusual data access attempts. </w:t>
            </w:r>
          </w:p>
        </w:tc>
        <w:tc>
          <w:tcPr>
            <w:tcW w:w="0" w:type="auto"/>
            <w:hideMark/>
          </w:tcPr>
          <w:p w14:paraId="53C3AD8F" w14:textId="4A600555"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This is about recogni</w:t>
            </w:r>
            <w:r w:rsidR="00DF2EFB">
              <w:rPr>
                <w:lang w:val="en-IE" w:eastAsia="en-IE"/>
              </w:rPr>
              <w:t>s</w:t>
            </w:r>
            <w:r w:rsidRPr="00EA48D8">
              <w:rPr>
                <w:lang w:val="en-IE" w:eastAsia="en-IE"/>
              </w:rPr>
              <w:t xml:space="preserve">ing that something isn't right. It could be your computer acting strangely, files you can't open, a system not working, or an alert from our security tools. You are our first line of </w:t>
            </w:r>
            <w:r w:rsidR="00DF2EFB" w:rsidRPr="00EA48D8">
              <w:rPr>
                <w:lang w:val="en-IE" w:eastAsia="en-IE"/>
              </w:rPr>
              <w:t>defence</w:t>
            </w:r>
            <w:r w:rsidRPr="00EA48D8">
              <w:rPr>
                <w:lang w:val="en-IE" w:eastAsia="en-IE"/>
              </w:rPr>
              <w:t>. If you see something unusual, report it!</w:t>
            </w:r>
          </w:p>
        </w:tc>
        <w:tc>
          <w:tcPr>
            <w:tcW w:w="0" w:type="auto"/>
            <w:hideMark/>
          </w:tcPr>
          <w:p w14:paraId="14E6218A"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Reporting person</w:t>
            </w:r>
          </w:p>
        </w:tc>
      </w:tr>
      <w:tr w:rsidR="00EA48D8" w:rsidRPr="00EA48D8" w14:paraId="00B1DD85" w14:textId="77777777" w:rsidTr="00EA48D8">
        <w:trPr>
          <w:trHeight w:val="315"/>
        </w:trPr>
        <w:tc>
          <w:tcPr>
            <w:cnfStyle w:val="001000000000" w:firstRow="0" w:lastRow="0" w:firstColumn="1" w:lastColumn="0" w:oddVBand="0" w:evenVBand="0" w:oddHBand="0" w:evenHBand="0" w:firstRowFirstColumn="0" w:firstRowLastColumn="0" w:lastRowFirstColumn="0" w:lastRowLastColumn="0"/>
            <w:tcW w:w="846" w:type="dxa"/>
            <w:hideMark/>
          </w:tcPr>
          <w:p w14:paraId="5C2F9061" w14:textId="77777777" w:rsidR="00EA48D8" w:rsidRPr="00EA48D8" w:rsidRDefault="00EA48D8" w:rsidP="00EA48D8">
            <w:pPr>
              <w:spacing w:after="160" w:line="259" w:lineRule="auto"/>
              <w:jc w:val="center"/>
              <w:rPr>
                <w:lang w:val="en-IE" w:eastAsia="en-IE"/>
              </w:rPr>
            </w:pPr>
            <w:r w:rsidRPr="00EA48D8">
              <w:rPr>
                <w:lang w:val="en-IE" w:eastAsia="en-IE"/>
              </w:rPr>
              <w:t>2</w:t>
            </w:r>
          </w:p>
        </w:tc>
        <w:tc>
          <w:tcPr>
            <w:tcW w:w="0" w:type="auto"/>
            <w:hideMark/>
          </w:tcPr>
          <w:p w14:paraId="27C2D193"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Create an incident log and escalate as needed.</w:t>
            </w:r>
          </w:p>
        </w:tc>
        <w:tc>
          <w:tcPr>
            <w:tcW w:w="0" w:type="auto"/>
            <w:hideMark/>
          </w:tcPr>
          <w:p w14:paraId="77EEC34C"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Once an incident is identified, we start a detailed record. This log will track everything that happens, when it happened, and who was involved. It's like creating a case file. If the issue is serious, it gets quickly passed up to the right people.</w:t>
            </w:r>
          </w:p>
        </w:tc>
        <w:tc>
          <w:tcPr>
            <w:tcW w:w="0" w:type="auto"/>
            <w:hideMark/>
          </w:tcPr>
          <w:p w14:paraId="1DC74514"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Incident Team Lead</w:t>
            </w:r>
          </w:p>
        </w:tc>
      </w:tr>
      <w:tr w:rsidR="00EA48D8" w:rsidRPr="00EA48D8" w14:paraId="0850E4FE" w14:textId="77777777" w:rsidTr="00EA48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6" w:type="dxa"/>
            <w:hideMark/>
          </w:tcPr>
          <w:p w14:paraId="428BF535" w14:textId="77777777" w:rsidR="00EA48D8" w:rsidRPr="00EA48D8" w:rsidRDefault="00EA48D8" w:rsidP="00EA48D8">
            <w:pPr>
              <w:spacing w:after="160" w:line="259" w:lineRule="auto"/>
              <w:jc w:val="center"/>
              <w:rPr>
                <w:lang w:val="en-IE" w:eastAsia="en-IE"/>
              </w:rPr>
            </w:pPr>
            <w:r w:rsidRPr="00EA48D8">
              <w:rPr>
                <w:lang w:val="en-IE" w:eastAsia="en-IE"/>
              </w:rPr>
              <w:t>3</w:t>
            </w:r>
          </w:p>
        </w:tc>
        <w:tc>
          <w:tcPr>
            <w:tcW w:w="0" w:type="auto"/>
            <w:hideMark/>
          </w:tcPr>
          <w:p w14:paraId="0E4ACD72"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 xml:space="preserve">Contain the incident – isolate infected system, shutting down internet connection, resetting passwords. </w:t>
            </w:r>
          </w:p>
        </w:tc>
        <w:tc>
          <w:tcPr>
            <w:tcW w:w="0" w:type="auto"/>
            <w:hideMark/>
          </w:tcPr>
          <w:p w14:paraId="66B84F86"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This is about stopping the problem from spreading. If a computer is infected, we'll disconnect it from the network to prevent further damage. We might also reset passwords if we suspect accounts have been compromised to lock out attackers.</w:t>
            </w:r>
          </w:p>
        </w:tc>
        <w:tc>
          <w:tcPr>
            <w:tcW w:w="0" w:type="auto"/>
            <w:hideMark/>
          </w:tcPr>
          <w:p w14:paraId="47CFC1F6"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IT Support</w:t>
            </w:r>
          </w:p>
        </w:tc>
      </w:tr>
      <w:tr w:rsidR="00EA48D8" w:rsidRPr="00EA48D8" w14:paraId="7687E130" w14:textId="77777777" w:rsidTr="00EA48D8">
        <w:trPr>
          <w:trHeight w:val="315"/>
        </w:trPr>
        <w:tc>
          <w:tcPr>
            <w:cnfStyle w:val="001000000000" w:firstRow="0" w:lastRow="0" w:firstColumn="1" w:lastColumn="0" w:oddVBand="0" w:evenVBand="0" w:oddHBand="0" w:evenHBand="0" w:firstRowFirstColumn="0" w:firstRowLastColumn="0" w:lastRowFirstColumn="0" w:lastRowLastColumn="0"/>
            <w:tcW w:w="846" w:type="dxa"/>
            <w:hideMark/>
          </w:tcPr>
          <w:p w14:paraId="226DA9F5" w14:textId="77777777" w:rsidR="00EA48D8" w:rsidRPr="00EA48D8" w:rsidRDefault="00EA48D8" w:rsidP="00EA48D8">
            <w:pPr>
              <w:spacing w:after="160" w:line="259" w:lineRule="auto"/>
              <w:jc w:val="center"/>
              <w:rPr>
                <w:lang w:val="en-IE" w:eastAsia="en-IE"/>
              </w:rPr>
            </w:pPr>
            <w:r w:rsidRPr="00EA48D8">
              <w:rPr>
                <w:lang w:val="en-IE" w:eastAsia="en-IE"/>
              </w:rPr>
              <w:t>4</w:t>
            </w:r>
          </w:p>
        </w:tc>
        <w:tc>
          <w:tcPr>
            <w:tcW w:w="0" w:type="auto"/>
            <w:hideMark/>
          </w:tcPr>
          <w:p w14:paraId="641DF2FE"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 xml:space="preserve">Assess the impact – Evaluate the extent of the damage, what data may be compromised, and the potential impact on the organisation’s operations. </w:t>
            </w:r>
          </w:p>
        </w:tc>
        <w:tc>
          <w:tcPr>
            <w:tcW w:w="0" w:type="auto"/>
            <w:hideMark/>
          </w:tcPr>
          <w:p w14:paraId="6BFFF60D"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Here, we figure out how bad the situation is. We'll determine which systems are affected, what kind of information might have been accessed or lost, and how this incident could affect our ability to do business. This helps us understand the severity and plan our next steps.</w:t>
            </w:r>
          </w:p>
        </w:tc>
        <w:tc>
          <w:tcPr>
            <w:tcW w:w="0" w:type="auto"/>
            <w:hideMark/>
          </w:tcPr>
          <w:p w14:paraId="558F539F"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IT Support</w:t>
            </w:r>
          </w:p>
        </w:tc>
      </w:tr>
    </w:tbl>
    <w:p w14:paraId="1DE2FF8B" w14:textId="77777777" w:rsidR="00EA48D8" w:rsidRPr="0051603A" w:rsidRDefault="00EA48D8" w:rsidP="0051603A">
      <w:pPr>
        <w:rPr>
          <w:lang w:val="en-IE" w:eastAsia="en-IE"/>
        </w:rPr>
      </w:pPr>
    </w:p>
    <w:p w14:paraId="4CA96367" w14:textId="77777777" w:rsidR="00955030" w:rsidRDefault="00955030" w:rsidP="0051603A">
      <w:pPr>
        <w:rPr>
          <w:lang w:val="en-IE" w:eastAsia="en-IE"/>
        </w:rPr>
      </w:pPr>
    </w:p>
    <w:p w14:paraId="0500EDCE" w14:textId="77777777" w:rsidR="00EA48D8" w:rsidRDefault="00EA48D8">
      <w:pPr>
        <w:rPr>
          <w:lang w:val="en-IE" w:eastAsia="en-IE"/>
        </w:rPr>
      </w:pPr>
      <w:r>
        <w:rPr>
          <w:lang w:val="en-IE" w:eastAsia="en-IE"/>
        </w:rPr>
        <w:br w:type="page"/>
      </w:r>
    </w:p>
    <w:p w14:paraId="41E7658E" w14:textId="6042FD6B" w:rsidR="00955030" w:rsidRPr="00EA48D8" w:rsidRDefault="00ED3830" w:rsidP="0051603A">
      <w:pPr>
        <w:rPr>
          <w:b/>
          <w:bCs/>
          <w:lang w:val="en-IE" w:eastAsia="en-IE"/>
        </w:rPr>
      </w:pPr>
      <w:r w:rsidRPr="00EA48D8">
        <w:rPr>
          <w:b/>
          <w:bCs/>
          <w:lang w:val="en-IE" w:eastAsia="en-IE"/>
        </w:rPr>
        <w:lastRenderedPageBreak/>
        <w:t xml:space="preserve">4.2 </w:t>
      </w:r>
      <w:r w:rsidR="00955030" w:rsidRPr="00EA48D8">
        <w:rPr>
          <w:b/>
          <w:bCs/>
          <w:lang w:val="en-IE" w:eastAsia="en-IE"/>
        </w:rPr>
        <w:t>Eradication and Recovery:</w:t>
      </w:r>
    </w:p>
    <w:p w14:paraId="3A3A8396" w14:textId="6FBA70E1" w:rsidR="0086401A" w:rsidRDefault="0086401A" w:rsidP="0051603A">
      <w:pPr>
        <w:rPr>
          <w:lang w:val="en-IE" w:eastAsia="en-IE"/>
        </w:rPr>
      </w:pPr>
      <w:r w:rsidRPr="0086401A">
        <w:rPr>
          <w:lang w:val="en-IE" w:eastAsia="en-IE"/>
        </w:rPr>
        <w:t>Once we understand the problem, this phase focuses on eliminating the threat and restoring our systems and data so we can resume normal operations.</w:t>
      </w:r>
    </w:p>
    <w:tbl>
      <w:tblPr>
        <w:tblStyle w:val="PlainTable1"/>
        <w:tblW w:w="9225" w:type="dxa"/>
        <w:tblLook w:val="04A0" w:firstRow="1" w:lastRow="0" w:firstColumn="1" w:lastColumn="0" w:noHBand="0" w:noVBand="1"/>
      </w:tblPr>
      <w:tblGrid>
        <w:gridCol w:w="846"/>
        <w:gridCol w:w="2572"/>
        <w:gridCol w:w="4000"/>
        <w:gridCol w:w="1807"/>
      </w:tblGrid>
      <w:tr w:rsidR="00EA48D8" w:rsidRPr="00EA48D8" w14:paraId="37CD9AC1" w14:textId="77777777" w:rsidTr="00EA48D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6" w:type="dxa"/>
            <w:hideMark/>
          </w:tcPr>
          <w:p w14:paraId="5B9FCB84" w14:textId="77777777" w:rsidR="00EA48D8" w:rsidRPr="00EA48D8" w:rsidRDefault="00EA48D8" w:rsidP="00EA48D8">
            <w:pPr>
              <w:spacing w:after="160" w:line="259" w:lineRule="auto"/>
              <w:rPr>
                <w:lang w:val="en-IE" w:eastAsia="en-IE"/>
              </w:rPr>
            </w:pPr>
            <w:r w:rsidRPr="00EA48D8">
              <w:rPr>
                <w:lang w:val="en-IE" w:eastAsia="en-IE"/>
              </w:rPr>
              <w:t>Step #</w:t>
            </w:r>
          </w:p>
        </w:tc>
        <w:tc>
          <w:tcPr>
            <w:tcW w:w="0" w:type="auto"/>
            <w:hideMark/>
          </w:tcPr>
          <w:p w14:paraId="1C4F5E8C" w14:textId="77777777" w:rsidR="00EA48D8" w:rsidRPr="00EA48D8" w:rsidRDefault="00EA48D8" w:rsidP="00EA48D8">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EA48D8">
              <w:rPr>
                <w:lang w:val="en-IE" w:eastAsia="en-IE"/>
              </w:rPr>
              <w:t>Action</w:t>
            </w:r>
          </w:p>
        </w:tc>
        <w:tc>
          <w:tcPr>
            <w:tcW w:w="0" w:type="auto"/>
            <w:hideMark/>
          </w:tcPr>
          <w:p w14:paraId="2BEAECC3" w14:textId="77777777" w:rsidR="00EA48D8" w:rsidRPr="00EA48D8" w:rsidRDefault="00EA48D8" w:rsidP="00EA48D8">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EA48D8">
              <w:rPr>
                <w:lang w:val="en-IE" w:eastAsia="en-IE"/>
              </w:rPr>
              <w:t>What it Means for You</w:t>
            </w:r>
          </w:p>
        </w:tc>
        <w:tc>
          <w:tcPr>
            <w:tcW w:w="0" w:type="auto"/>
            <w:hideMark/>
          </w:tcPr>
          <w:p w14:paraId="6E89CEC0" w14:textId="77777777" w:rsidR="00EA48D8" w:rsidRPr="00EA48D8" w:rsidRDefault="00EA48D8" w:rsidP="00EA48D8">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EA48D8">
              <w:rPr>
                <w:lang w:val="en-IE" w:eastAsia="en-IE"/>
              </w:rPr>
              <w:t>Responsible Party</w:t>
            </w:r>
          </w:p>
        </w:tc>
      </w:tr>
      <w:tr w:rsidR="00EA48D8" w:rsidRPr="00EA48D8" w14:paraId="79512EC2" w14:textId="77777777" w:rsidTr="00EA48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6" w:type="dxa"/>
            <w:hideMark/>
          </w:tcPr>
          <w:p w14:paraId="65B6B374" w14:textId="77777777" w:rsidR="00EA48D8" w:rsidRPr="00EA48D8" w:rsidRDefault="00EA48D8" w:rsidP="00EA48D8">
            <w:pPr>
              <w:spacing w:after="160" w:line="259" w:lineRule="auto"/>
              <w:jc w:val="center"/>
              <w:rPr>
                <w:lang w:val="en-IE" w:eastAsia="en-IE"/>
              </w:rPr>
            </w:pPr>
            <w:r w:rsidRPr="00EA48D8">
              <w:rPr>
                <w:lang w:val="en-IE" w:eastAsia="en-IE"/>
              </w:rPr>
              <w:t>1</w:t>
            </w:r>
          </w:p>
        </w:tc>
        <w:tc>
          <w:tcPr>
            <w:tcW w:w="0" w:type="auto"/>
            <w:hideMark/>
          </w:tcPr>
          <w:p w14:paraId="2D0F6513"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Preserve evidence for investigation.</w:t>
            </w:r>
          </w:p>
        </w:tc>
        <w:tc>
          <w:tcPr>
            <w:tcW w:w="0" w:type="auto"/>
            <w:hideMark/>
          </w:tcPr>
          <w:p w14:paraId="42A54E03"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Before we fix anything, we carefully collect and protect any digital evidence (like logs, files, or network traffic) related to the incident. This is crucial for figuring out how the incident happened and for any potential legal or regulatory actions later. We follow strict procedures to ensure this evidence is valid.</w:t>
            </w:r>
          </w:p>
        </w:tc>
        <w:tc>
          <w:tcPr>
            <w:tcW w:w="0" w:type="auto"/>
            <w:hideMark/>
          </w:tcPr>
          <w:p w14:paraId="5AAEA733"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IT Support/Subject Matter Expert</w:t>
            </w:r>
          </w:p>
        </w:tc>
      </w:tr>
      <w:tr w:rsidR="00EA48D8" w:rsidRPr="00EA48D8" w14:paraId="271FBAB3" w14:textId="77777777" w:rsidTr="00EA48D8">
        <w:trPr>
          <w:trHeight w:val="315"/>
        </w:trPr>
        <w:tc>
          <w:tcPr>
            <w:cnfStyle w:val="001000000000" w:firstRow="0" w:lastRow="0" w:firstColumn="1" w:lastColumn="0" w:oddVBand="0" w:evenVBand="0" w:oddHBand="0" w:evenHBand="0" w:firstRowFirstColumn="0" w:firstRowLastColumn="0" w:lastRowFirstColumn="0" w:lastRowLastColumn="0"/>
            <w:tcW w:w="846" w:type="dxa"/>
            <w:hideMark/>
          </w:tcPr>
          <w:p w14:paraId="3A7BC382" w14:textId="77777777" w:rsidR="00EA48D8" w:rsidRPr="00EA48D8" w:rsidRDefault="00EA48D8" w:rsidP="00EA48D8">
            <w:pPr>
              <w:spacing w:after="160" w:line="259" w:lineRule="auto"/>
              <w:jc w:val="center"/>
              <w:rPr>
                <w:lang w:val="en-IE" w:eastAsia="en-IE"/>
              </w:rPr>
            </w:pPr>
            <w:r w:rsidRPr="00EA48D8">
              <w:rPr>
                <w:lang w:val="en-IE" w:eastAsia="en-IE"/>
              </w:rPr>
              <w:t>2</w:t>
            </w:r>
          </w:p>
        </w:tc>
        <w:tc>
          <w:tcPr>
            <w:tcW w:w="0" w:type="auto"/>
            <w:hideMark/>
          </w:tcPr>
          <w:p w14:paraId="390835F5"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 xml:space="preserve">Eradicate the threat - Remove malware, patch vulnerabilities, or address the root cause of the security incident – Consult relevant Playbook if available. </w:t>
            </w:r>
          </w:p>
        </w:tc>
        <w:tc>
          <w:tcPr>
            <w:tcW w:w="0" w:type="auto"/>
            <w:hideMark/>
          </w:tcPr>
          <w:p w14:paraId="0B0AC8C8"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This is where we actively get rid of the problem. If it's malware, we remove it. If the incident happened because of a weakness in our software, we fix or "patch" it. We address the fundamental reason the incident occurred to prevent it from happening again. For common types of incidents, we'll refer to specific, detailed guides called "playbooks" (like the ransomware playbook).</w:t>
            </w:r>
          </w:p>
        </w:tc>
        <w:tc>
          <w:tcPr>
            <w:tcW w:w="0" w:type="auto"/>
            <w:hideMark/>
          </w:tcPr>
          <w:p w14:paraId="37C54CCA"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IT Support/Subject Matter Expert</w:t>
            </w:r>
          </w:p>
        </w:tc>
      </w:tr>
      <w:tr w:rsidR="00EA48D8" w:rsidRPr="00EA48D8" w14:paraId="222C506E" w14:textId="77777777" w:rsidTr="00EA48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6" w:type="dxa"/>
            <w:hideMark/>
          </w:tcPr>
          <w:p w14:paraId="074A2C4A" w14:textId="77777777" w:rsidR="00EA48D8" w:rsidRPr="00EA48D8" w:rsidRDefault="00EA48D8" w:rsidP="00EA48D8">
            <w:pPr>
              <w:spacing w:after="160" w:line="259" w:lineRule="auto"/>
              <w:jc w:val="center"/>
              <w:rPr>
                <w:lang w:val="en-IE" w:eastAsia="en-IE"/>
              </w:rPr>
            </w:pPr>
            <w:r w:rsidRPr="00EA48D8">
              <w:rPr>
                <w:lang w:val="en-IE" w:eastAsia="en-IE"/>
              </w:rPr>
              <w:t>3</w:t>
            </w:r>
          </w:p>
        </w:tc>
        <w:tc>
          <w:tcPr>
            <w:tcW w:w="0" w:type="auto"/>
            <w:hideMark/>
          </w:tcPr>
          <w:p w14:paraId="4391BC65"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 xml:space="preserve">Recover affected systems - Restore data from backups, rebuild compromised systems, and ensure they are secure before returning them to operation. </w:t>
            </w:r>
          </w:p>
        </w:tc>
        <w:tc>
          <w:tcPr>
            <w:tcW w:w="0" w:type="auto"/>
            <w:hideMark/>
          </w:tcPr>
          <w:p w14:paraId="48F53A4B"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Once the threat is gone, we start bringing things back online. This often involves restoring data from our secure backups to make sure it's uncorrupted. For seriously affected systems, we might completely rebuild them from scratch. Before anything goes back into use, we thoroughly check to make sure it's clean and secure.</w:t>
            </w:r>
          </w:p>
        </w:tc>
        <w:tc>
          <w:tcPr>
            <w:tcW w:w="0" w:type="auto"/>
            <w:hideMark/>
          </w:tcPr>
          <w:p w14:paraId="02CA33A7"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IT Support/Subject Matter Expert</w:t>
            </w:r>
          </w:p>
        </w:tc>
      </w:tr>
    </w:tbl>
    <w:p w14:paraId="392054FF" w14:textId="77777777" w:rsidR="00EA48D8" w:rsidRDefault="00EA48D8" w:rsidP="0051603A">
      <w:pPr>
        <w:rPr>
          <w:lang w:val="en-IE" w:eastAsia="en-IE"/>
        </w:rPr>
      </w:pPr>
    </w:p>
    <w:p w14:paraId="38680B34" w14:textId="77777777" w:rsidR="00955030" w:rsidRDefault="00955030" w:rsidP="0051603A">
      <w:pPr>
        <w:rPr>
          <w:lang w:val="en-IE" w:eastAsia="en-IE"/>
        </w:rPr>
      </w:pPr>
    </w:p>
    <w:p w14:paraId="63CA1106" w14:textId="77777777" w:rsidR="00EA48D8" w:rsidRDefault="00EA48D8">
      <w:pPr>
        <w:rPr>
          <w:lang w:val="en-IE" w:eastAsia="en-IE"/>
        </w:rPr>
      </w:pPr>
      <w:r>
        <w:rPr>
          <w:lang w:val="en-IE" w:eastAsia="en-IE"/>
        </w:rPr>
        <w:br w:type="page"/>
      </w:r>
    </w:p>
    <w:p w14:paraId="2D8F5848" w14:textId="0FAFBBF3" w:rsidR="00955030" w:rsidRPr="0059358F" w:rsidRDefault="00ED3830" w:rsidP="0051603A">
      <w:pPr>
        <w:rPr>
          <w:b/>
          <w:bCs/>
          <w:lang w:val="en-IE" w:eastAsia="en-IE"/>
        </w:rPr>
      </w:pPr>
      <w:r w:rsidRPr="0059358F">
        <w:rPr>
          <w:b/>
          <w:bCs/>
          <w:lang w:val="en-IE" w:eastAsia="en-IE"/>
        </w:rPr>
        <w:lastRenderedPageBreak/>
        <w:t xml:space="preserve">4.3 </w:t>
      </w:r>
      <w:r w:rsidR="00955030" w:rsidRPr="0059358F">
        <w:rPr>
          <w:b/>
          <w:bCs/>
          <w:lang w:val="en-IE" w:eastAsia="en-IE"/>
        </w:rPr>
        <w:t>Risk Assessment and Communications:</w:t>
      </w:r>
    </w:p>
    <w:p w14:paraId="57C181BE" w14:textId="32800995" w:rsidR="0086401A" w:rsidRDefault="0086401A" w:rsidP="0051603A">
      <w:pPr>
        <w:rPr>
          <w:lang w:val="en-IE" w:eastAsia="en-IE"/>
        </w:rPr>
      </w:pPr>
      <w:r w:rsidRPr="0086401A">
        <w:rPr>
          <w:lang w:val="en-IE" w:eastAsia="en-IE"/>
        </w:rPr>
        <w:t>This phase is about understanding the potential consequences of the incident and ensuring everyone who needs to know is informed, both inside and outside the organi</w:t>
      </w:r>
      <w:r w:rsidR="00DF2EFB">
        <w:rPr>
          <w:lang w:val="en-IE" w:eastAsia="en-IE"/>
        </w:rPr>
        <w:t>s</w:t>
      </w:r>
      <w:r w:rsidRPr="0086401A">
        <w:rPr>
          <w:lang w:val="en-IE" w:eastAsia="en-IE"/>
        </w:rPr>
        <w:t>ation.</w:t>
      </w:r>
    </w:p>
    <w:tbl>
      <w:tblPr>
        <w:tblStyle w:val="PlainTable1"/>
        <w:tblW w:w="9869" w:type="dxa"/>
        <w:tblLook w:val="04A0" w:firstRow="1" w:lastRow="0" w:firstColumn="1" w:lastColumn="0" w:noHBand="0" w:noVBand="1"/>
      </w:tblPr>
      <w:tblGrid>
        <w:gridCol w:w="847"/>
        <w:gridCol w:w="2976"/>
        <w:gridCol w:w="4328"/>
        <w:gridCol w:w="1718"/>
      </w:tblGrid>
      <w:tr w:rsidR="0059358F" w:rsidRPr="00EA48D8" w14:paraId="25793E98" w14:textId="77777777" w:rsidTr="00EA48D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7" w:type="dxa"/>
            <w:hideMark/>
          </w:tcPr>
          <w:p w14:paraId="2B6A957D" w14:textId="77777777" w:rsidR="00EA48D8" w:rsidRPr="00EA48D8" w:rsidRDefault="00EA48D8" w:rsidP="00EA48D8">
            <w:pPr>
              <w:spacing w:after="160" w:line="259" w:lineRule="auto"/>
              <w:rPr>
                <w:lang w:val="en-IE" w:eastAsia="en-IE"/>
              </w:rPr>
            </w:pPr>
            <w:r w:rsidRPr="00EA48D8">
              <w:rPr>
                <w:lang w:val="en-IE" w:eastAsia="en-IE"/>
              </w:rPr>
              <w:t>Step #</w:t>
            </w:r>
          </w:p>
        </w:tc>
        <w:tc>
          <w:tcPr>
            <w:tcW w:w="2976" w:type="dxa"/>
            <w:hideMark/>
          </w:tcPr>
          <w:p w14:paraId="32F59428" w14:textId="77777777" w:rsidR="00EA48D8" w:rsidRPr="00EA48D8" w:rsidRDefault="00EA48D8" w:rsidP="00EA48D8">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EA48D8">
              <w:rPr>
                <w:lang w:val="en-IE" w:eastAsia="en-IE"/>
              </w:rPr>
              <w:t>Action</w:t>
            </w:r>
          </w:p>
        </w:tc>
        <w:tc>
          <w:tcPr>
            <w:tcW w:w="0" w:type="auto"/>
            <w:hideMark/>
          </w:tcPr>
          <w:p w14:paraId="1241A1C5" w14:textId="77777777" w:rsidR="00EA48D8" w:rsidRPr="00EA48D8" w:rsidRDefault="00EA48D8" w:rsidP="00EA48D8">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EA48D8">
              <w:rPr>
                <w:lang w:val="en-IE" w:eastAsia="en-IE"/>
              </w:rPr>
              <w:t>What it Means for You</w:t>
            </w:r>
          </w:p>
        </w:tc>
        <w:tc>
          <w:tcPr>
            <w:tcW w:w="0" w:type="auto"/>
            <w:hideMark/>
          </w:tcPr>
          <w:p w14:paraId="7AE7B0DE" w14:textId="77777777" w:rsidR="00EA48D8" w:rsidRPr="00EA48D8" w:rsidRDefault="00EA48D8" w:rsidP="00EA48D8">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EA48D8">
              <w:rPr>
                <w:lang w:val="en-IE" w:eastAsia="en-IE"/>
              </w:rPr>
              <w:t>Responsible Party</w:t>
            </w:r>
          </w:p>
        </w:tc>
      </w:tr>
      <w:tr w:rsidR="00EA48D8" w:rsidRPr="00EA48D8" w14:paraId="221FABE7" w14:textId="77777777" w:rsidTr="00EA48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7" w:type="dxa"/>
            <w:hideMark/>
          </w:tcPr>
          <w:p w14:paraId="37631021" w14:textId="77777777" w:rsidR="00EA48D8" w:rsidRPr="00EA48D8" w:rsidRDefault="00EA48D8" w:rsidP="00EA48D8">
            <w:pPr>
              <w:spacing w:after="160" w:line="259" w:lineRule="auto"/>
              <w:jc w:val="center"/>
              <w:rPr>
                <w:lang w:val="en-IE" w:eastAsia="en-IE"/>
              </w:rPr>
            </w:pPr>
            <w:r w:rsidRPr="00EA48D8">
              <w:rPr>
                <w:lang w:val="en-IE" w:eastAsia="en-IE"/>
              </w:rPr>
              <w:t>1</w:t>
            </w:r>
          </w:p>
        </w:tc>
        <w:tc>
          <w:tcPr>
            <w:tcW w:w="2976" w:type="dxa"/>
            <w:hideMark/>
          </w:tcPr>
          <w:p w14:paraId="261758DE" w14:textId="77777777" w:rsidR="00EA48D8" w:rsidRDefault="00EA48D8" w:rsidP="0059358F">
            <w:pPr>
              <w:spacing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 xml:space="preserve">Assess the risks and consequences of the breach on individuals. </w:t>
            </w:r>
          </w:p>
          <w:p w14:paraId="682E2C9C" w14:textId="77777777" w:rsidR="00EA48D8" w:rsidRDefault="00EA48D8" w:rsidP="00EA48D8">
            <w:pPr>
              <w:pStyle w:val="ListParagraph"/>
              <w:numPr>
                <w:ilvl w:val="0"/>
                <w:numId w:val="30"/>
              </w:numPr>
              <w:ind w:left="317"/>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What are the potential adverse consequences for individuals?</w:t>
            </w:r>
          </w:p>
          <w:p w14:paraId="566E52FA" w14:textId="77777777" w:rsidR="00EA48D8" w:rsidRDefault="00EA48D8" w:rsidP="00EA48D8">
            <w:pPr>
              <w:pStyle w:val="ListParagraph"/>
              <w:numPr>
                <w:ilvl w:val="0"/>
                <w:numId w:val="30"/>
              </w:numPr>
              <w:ind w:left="317"/>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How serious or substantial are these consequences?</w:t>
            </w:r>
          </w:p>
          <w:p w14:paraId="6E6EA3B1" w14:textId="124E06FA" w:rsidR="00EA48D8" w:rsidRPr="00EA48D8" w:rsidRDefault="00EA48D8" w:rsidP="00EA48D8">
            <w:pPr>
              <w:pStyle w:val="ListParagraph"/>
              <w:numPr>
                <w:ilvl w:val="0"/>
                <w:numId w:val="30"/>
              </w:numPr>
              <w:ind w:left="317"/>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How likely are they to happen?</w:t>
            </w:r>
          </w:p>
        </w:tc>
        <w:tc>
          <w:tcPr>
            <w:tcW w:w="0" w:type="auto"/>
            <w:hideMark/>
          </w:tcPr>
          <w:p w14:paraId="258AB81C" w14:textId="3CE837D9"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If the incident involved personal information, we rigorously evaluate how this might negatively affect the individuals whose data was compromised. We look at what harm could come to them (e.g., identity theft, financial loss, reputational damage) and how likely that harm is. This step is critical for our GDPR compliance.</w:t>
            </w:r>
          </w:p>
        </w:tc>
        <w:tc>
          <w:tcPr>
            <w:tcW w:w="0" w:type="auto"/>
            <w:hideMark/>
          </w:tcPr>
          <w:p w14:paraId="55C5D8EC"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Data Protection Person</w:t>
            </w:r>
          </w:p>
        </w:tc>
      </w:tr>
      <w:tr w:rsidR="0059358F" w:rsidRPr="00EA48D8" w14:paraId="06F8A5AF" w14:textId="77777777" w:rsidTr="00EA48D8">
        <w:trPr>
          <w:trHeight w:val="315"/>
        </w:trPr>
        <w:tc>
          <w:tcPr>
            <w:cnfStyle w:val="001000000000" w:firstRow="0" w:lastRow="0" w:firstColumn="1" w:lastColumn="0" w:oddVBand="0" w:evenVBand="0" w:oddHBand="0" w:evenHBand="0" w:firstRowFirstColumn="0" w:firstRowLastColumn="0" w:lastRowFirstColumn="0" w:lastRowLastColumn="0"/>
            <w:tcW w:w="847" w:type="dxa"/>
            <w:hideMark/>
          </w:tcPr>
          <w:p w14:paraId="3412926A" w14:textId="77777777" w:rsidR="00EA48D8" w:rsidRPr="00EA48D8" w:rsidRDefault="00EA48D8" w:rsidP="00EA48D8">
            <w:pPr>
              <w:spacing w:after="160" w:line="259" w:lineRule="auto"/>
              <w:jc w:val="center"/>
              <w:rPr>
                <w:lang w:val="en-IE" w:eastAsia="en-IE"/>
              </w:rPr>
            </w:pPr>
            <w:r w:rsidRPr="00EA48D8">
              <w:rPr>
                <w:lang w:val="en-IE" w:eastAsia="en-IE"/>
              </w:rPr>
              <w:t>2</w:t>
            </w:r>
          </w:p>
        </w:tc>
        <w:tc>
          <w:tcPr>
            <w:tcW w:w="2976" w:type="dxa"/>
            <w:hideMark/>
          </w:tcPr>
          <w:p w14:paraId="4787A9A6"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Report breach to the Data Protection Commission.</w:t>
            </w:r>
          </w:p>
        </w:tc>
        <w:tc>
          <w:tcPr>
            <w:tcW w:w="0" w:type="auto"/>
            <w:hideMark/>
          </w:tcPr>
          <w:p w14:paraId="3A842789" w14:textId="77777777" w:rsidR="00EA48D8" w:rsidRPr="00EA48D8" w:rsidRDefault="00EA48D8" w:rsidP="0059358F">
            <w:pPr>
              <w:spacing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In Ireland, if a personal data breach is likely to result in a risk to people's rights and freedoms, we are legally required under GDPR to report it to the Data Protection Commission (DPC) within 72 hours of becoming aware of it. This is a formal notification about what happened.</w:t>
            </w:r>
          </w:p>
        </w:tc>
        <w:tc>
          <w:tcPr>
            <w:tcW w:w="0" w:type="auto"/>
            <w:hideMark/>
          </w:tcPr>
          <w:p w14:paraId="7AED91A0"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Data Protection Person</w:t>
            </w:r>
          </w:p>
        </w:tc>
      </w:tr>
      <w:tr w:rsidR="00EA48D8" w:rsidRPr="00EA48D8" w14:paraId="495FA533" w14:textId="77777777" w:rsidTr="00EA48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7" w:type="dxa"/>
            <w:hideMark/>
          </w:tcPr>
          <w:p w14:paraId="0BF8D61C" w14:textId="77777777" w:rsidR="00EA48D8" w:rsidRPr="00EA48D8" w:rsidRDefault="00EA48D8" w:rsidP="00EA48D8">
            <w:pPr>
              <w:spacing w:after="160" w:line="259" w:lineRule="auto"/>
              <w:jc w:val="center"/>
              <w:rPr>
                <w:lang w:val="en-IE" w:eastAsia="en-IE"/>
              </w:rPr>
            </w:pPr>
            <w:r w:rsidRPr="00EA48D8">
              <w:rPr>
                <w:lang w:val="en-IE" w:eastAsia="en-IE"/>
              </w:rPr>
              <w:t>3</w:t>
            </w:r>
          </w:p>
        </w:tc>
        <w:tc>
          <w:tcPr>
            <w:tcW w:w="2976" w:type="dxa"/>
            <w:hideMark/>
          </w:tcPr>
          <w:p w14:paraId="643AB81A"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Report breach to the affected individuals (if required).</w:t>
            </w:r>
          </w:p>
        </w:tc>
        <w:tc>
          <w:tcPr>
            <w:tcW w:w="0" w:type="auto"/>
            <w:hideMark/>
          </w:tcPr>
          <w:p w14:paraId="3BB5A5AC" w14:textId="77777777" w:rsidR="00EA48D8" w:rsidRPr="00EA48D8" w:rsidRDefault="00EA48D8" w:rsidP="0059358F">
            <w:pPr>
              <w:spacing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If the personal data breach is likely to result in a high risk to the rights and freedoms of individuals, we also have a legal obligation to inform those affected directly. This communication explains what happened, the potential risks, and what steps they can take to protect themselves.</w:t>
            </w:r>
          </w:p>
        </w:tc>
        <w:tc>
          <w:tcPr>
            <w:tcW w:w="0" w:type="auto"/>
            <w:hideMark/>
          </w:tcPr>
          <w:p w14:paraId="42A1845C"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Data Protection Person</w:t>
            </w:r>
          </w:p>
        </w:tc>
      </w:tr>
      <w:tr w:rsidR="0059358F" w:rsidRPr="00EA48D8" w14:paraId="590D3885" w14:textId="77777777" w:rsidTr="00EA48D8">
        <w:trPr>
          <w:trHeight w:val="315"/>
        </w:trPr>
        <w:tc>
          <w:tcPr>
            <w:cnfStyle w:val="001000000000" w:firstRow="0" w:lastRow="0" w:firstColumn="1" w:lastColumn="0" w:oddVBand="0" w:evenVBand="0" w:oddHBand="0" w:evenHBand="0" w:firstRowFirstColumn="0" w:firstRowLastColumn="0" w:lastRowFirstColumn="0" w:lastRowLastColumn="0"/>
            <w:tcW w:w="847" w:type="dxa"/>
            <w:hideMark/>
          </w:tcPr>
          <w:p w14:paraId="75515EF4" w14:textId="77777777" w:rsidR="00EA48D8" w:rsidRPr="00EA48D8" w:rsidRDefault="00EA48D8" w:rsidP="00EA48D8">
            <w:pPr>
              <w:spacing w:after="160" w:line="259" w:lineRule="auto"/>
              <w:jc w:val="center"/>
              <w:rPr>
                <w:lang w:val="en-IE" w:eastAsia="en-IE"/>
              </w:rPr>
            </w:pPr>
            <w:r w:rsidRPr="00EA48D8">
              <w:rPr>
                <w:lang w:val="en-IE" w:eastAsia="en-IE"/>
              </w:rPr>
              <w:t>4</w:t>
            </w:r>
          </w:p>
        </w:tc>
        <w:tc>
          <w:tcPr>
            <w:tcW w:w="2976" w:type="dxa"/>
            <w:hideMark/>
          </w:tcPr>
          <w:p w14:paraId="4DB4B724"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Assess the risks and consequences of the breach on the organisation.</w:t>
            </w:r>
          </w:p>
        </w:tc>
        <w:tc>
          <w:tcPr>
            <w:tcW w:w="0" w:type="auto"/>
            <w:hideMark/>
          </w:tcPr>
          <w:p w14:paraId="28E2CDB3" w14:textId="10ABAA1C" w:rsidR="00EA48D8" w:rsidRPr="00EA48D8" w:rsidRDefault="00EA48D8" w:rsidP="0059358F">
            <w:pPr>
              <w:spacing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Beyond individuals, we also evaluate how the incident might affect our own organi</w:t>
            </w:r>
            <w:r w:rsidR="00DF2EFB">
              <w:rPr>
                <w:lang w:val="en-IE" w:eastAsia="en-IE"/>
              </w:rPr>
              <w:t>s</w:t>
            </w:r>
            <w:r w:rsidRPr="00EA48D8">
              <w:rPr>
                <w:lang w:val="en-IE" w:eastAsia="en-IE"/>
              </w:rPr>
              <w:t>ation. This includes potential financial losses, damage to our reputation, operational disruptions, or legal penalties.</w:t>
            </w:r>
          </w:p>
        </w:tc>
        <w:tc>
          <w:tcPr>
            <w:tcW w:w="0" w:type="auto"/>
            <w:hideMark/>
          </w:tcPr>
          <w:p w14:paraId="1FFA1BE7"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Incident Team Lead/Legal</w:t>
            </w:r>
          </w:p>
        </w:tc>
      </w:tr>
      <w:tr w:rsidR="00EA48D8" w:rsidRPr="00EA48D8" w14:paraId="1AD9B047" w14:textId="77777777" w:rsidTr="00EA48D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7" w:type="dxa"/>
            <w:hideMark/>
          </w:tcPr>
          <w:p w14:paraId="6B3E2AB8" w14:textId="77777777" w:rsidR="00EA48D8" w:rsidRPr="00EA48D8" w:rsidRDefault="00EA48D8" w:rsidP="00EA48D8">
            <w:pPr>
              <w:spacing w:after="160" w:line="259" w:lineRule="auto"/>
              <w:jc w:val="center"/>
              <w:rPr>
                <w:lang w:val="en-IE" w:eastAsia="en-IE"/>
              </w:rPr>
            </w:pPr>
            <w:r w:rsidRPr="00EA48D8">
              <w:rPr>
                <w:lang w:val="en-IE" w:eastAsia="en-IE"/>
              </w:rPr>
              <w:t>5</w:t>
            </w:r>
          </w:p>
        </w:tc>
        <w:tc>
          <w:tcPr>
            <w:tcW w:w="2976" w:type="dxa"/>
            <w:hideMark/>
          </w:tcPr>
          <w:p w14:paraId="4AF9BDF8"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Keep relevant stakeholders notified.</w:t>
            </w:r>
          </w:p>
        </w:tc>
        <w:tc>
          <w:tcPr>
            <w:tcW w:w="0" w:type="auto"/>
            <w:hideMark/>
          </w:tcPr>
          <w:p w14:paraId="69F9A6F0" w14:textId="1C941157" w:rsidR="00EA48D8" w:rsidRPr="00EA48D8" w:rsidRDefault="00EA48D8" w:rsidP="0059358F">
            <w:pPr>
              <w:spacing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Throughout the incident, we ensure that key people within the organi</w:t>
            </w:r>
            <w:r w:rsidR="00DF2EFB">
              <w:rPr>
                <w:lang w:val="en-IE" w:eastAsia="en-IE"/>
              </w:rPr>
              <w:t>s</w:t>
            </w:r>
            <w:r w:rsidRPr="00EA48D8">
              <w:rPr>
                <w:lang w:val="en-IE" w:eastAsia="en-IE"/>
              </w:rPr>
              <w:t>ation – such as senior management, department heads, and board members – are regularly updated on the situation, the actions being taken, and the progress of the response.</w:t>
            </w:r>
          </w:p>
        </w:tc>
        <w:tc>
          <w:tcPr>
            <w:tcW w:w="0" w:type="auto"/>
            <w:hideMark/>
          </w:tcPr>
          <w:p w14:paraId="298628D8" w14:textId="77777777" w:rsidR="00EA48D8" w:rsidRPr="00EA48D8" w:rsidRDefault="00EA48D8" w:rsidP="00EA48D8">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EA48D8">
              <w:rPr>
                <w:lang w:val="en-IE" w:eastAsia="en-IE"/>
              </w:rPr>
              <w:t>Communication Lead</w:t>
            </w:r>
          </w:p>
        </w:tc>
      </w:tr>
      <w:tr w:rsidR="0059358F" w:rsidRPr="00EA48D8" w14:paraId="6163143C" w14:textId="77777777" w:rsidTr="00EA48D8">
        <w:trPr>
          <w:trHeight w:val="315"/>
        </w:trPr>
        <w:tc>
          <w:tcPr>
            <w:cnfStyle w:val="001000000000" w:firstRow="0" w:lastRow="0" w:firstColumn="1" w:lastColumn="0" w:oddVBand="0" w:evenVBand="0" w:oddHBand="0" w:evenHBand="0" w:firstRowFirstColumn="0" w:firstRowLastColumn="0" w:lastRowFirstColumn="0" w:lastRowLastColumn="0"/>
            <w:tcW w:w="847" w:type="dxa"/>
            <w:hideMark/>
          </w:tcPr>
          <w:p w14:paraId="2C4C440C" w14:textId="77777777" w:rsidR="00EA48D8" w:rsidRPr="00EA48D8" w:rsidRDefault="00EA48D8" w:rsidP="00EA48D8">
            <w:pPr>
              <w:spacing w:after="160" w:line="259" w:lineRule="auto"/>
              <w:jc w:val="center"/>
              <w:rPr>
                <w:lang w:val="en-IE" w:eastAsia="en-IE"/>
              </w:rPr>
            </w:pPr>
            <w:r w:rsidRPr="00EA48D8">
              <w:rPr>
                <w:lang w:val="en-IE" w:eastAsia="en-IE"/>
              </w:rPr>
              <w:t>6</w:t>
            </w:r>
          </w:p>
        </w:tc>
        <w:tc>
          <w:tcPr>
            <w:tcW w:w="2976" w:type="dxa"/>
            <w:hideMark/>
          </w:tcPr>
          <w:p w14:paraId="04DB594E"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Notify Law Enforcement (if required).</w:t>
            </w:r>
          </w:p>
        </w:tc>
        <w:tc>
          <w:tcPr>
            <w:tcW w:w="0" w:type="auto"/>
            <w:hideMark/>
          </w:tcPr>
          <w:p w14:paraId="6DFDA9C0" w14:textId="77777777" w:rsidR="00EA48D8" w:rsidRPr="00EA48D8" w:rsidRDefault="00EA48D8" w:rsidP="0059358F">
            <w:pPr>
              <w:spacing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In cases of significant cybercrime, or when advised by our legal counsel, we may notify law enforcement agencies like An Garda Síochána. This decision depends on the nature and severity of the incident.</w:t>
            </w:r>
          </w:p>
        </w:tc>
        <w:tc>
          <w:tcPr>
            <w:tcW w:w="0" w:type="auto"/>
            <w:hideMark/>
          </w:tcPr>
          <w:p w14:paraId="37660F3B" w14:textId="77777777" w:rsidR="00EA48D8" w:rsidRPr="00EA48D8" w:rsidRDefault="00EA48D8" w:rsidP="00EA48D8">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EA48D8">
              <w:rPr>
                <w:lang w:val="en-IE" w:eastAsia="en-IE"/>
              </w:rPr>
              <w:t>Incident Team Lead</w:t>
            </w:r>
          </w:p>
        </w:tc>
      </w:tr>
    </w:tbl>
    <w:p w14:paraId="6AF0324E" w14:textId="77777777" w:rsidR="0059358F" w:rsidRDefault="0059358F" w:rsidP="0051603A">
      <w:pPr>
        <w:rPr>
          <w:lang w:val="en-IE" w:eastAsia="en-IE"/>
        </w:rPr>
      </w:pPr>
    </w:p>
    <w:p w14:paraId="2C3CB6CB" w14:textId="693135EF" w:rsidR="00955030" w:rsidRPr="0059358F" w:rsidRDefault="0059358F" w:rsidP="0051603A">
      <w:pPr>
        <w:rPr>
          <w:b/>
          <w:bCs/>
          <w:lang w:val="en-IE" w:eastAsia="en-IE"/>
        </w:rPr>
      </w:pPr>
      <w:r>
        <w:rPr>
          <w:lang w:val="en-IE" w:eastAsia="en-IE"/>
        </w:rPr>
        <w:br w:type="page"/>
      </w:r>
      <w:r w:rsidR="00ED3830" w:rsidRPr="0059358F">
        <w:rPr>
          <w:b/>
          <w:bCs/>
          <w:lang w:val="en-IE" w:eastAsia="en-IE"/>
        </w:rPr>
        <w:lastRenderedPageBreak/>
        <w:t xml:space="preserve">4.4 </w:t>
      </w:r>
      <w:r w:rsidR="00955030" w:rsidRPr="0059358F">
        <w:rPr>
          <w:b/>
          <w:bCs/>
          <w:lang w:val="en-IE" w:eastAsia="en-IE"/>
        </w:rPr>
        <w:t>Post-Incident Activity:</w:t>
      </w:r>
    </w:p>
    <w:p w14:paraId="4114BBCA" w14:textId="36D171DA" w:rsidR="0086401A" w:rsidRDefault="0086401A" w:rsidP="0051603A">
      <w:pPr>
        <w:rPr>
          <w:lang w:val="en-IE" w:eastAsia="en-IE"/>
        </w:rPr>
      </w:pPr>
      <w:r w:rsidRPr="0086401A">
        <w:rPr>
          <w:lang w:val="en-IE" w:eastAsia="en-IE"/>
        </w:rPr>
        <w:t>Once an incident is resolved, our work isn't over. This crucial final phase is about documenting everything, learning from the experience, and making sure we're even better prepared for the next time.</w:t>
      </w:r>
    </w:p>
    <w:tbl>
      <w:tblPr>
        <w:tblStyle w:val="PlainTable1"/>
        <w:tblW w:w="9225" w:type="dxa"/>
        <w:tblLook w:val="04A0" w:firstRow="1" w:lastRow="0" w:firstColumn="1" w:lastColumn="0" w:noHBand="0" w:noVBand="1"/>
      </w:tblPr>
      <w:tblGrid>
        <w:gridCol w:w="846"/>
        <w:gridCol w:w="2790"/>
        <w:gridCol w:w="4219"/>
        <w:gridCol w:w="1370"/>
      </w:tblGrid>
      <w:tr w:rsidR="0059358F" w:rsidRPr="0059358F" w14:paraId="3B9720EE" w14:textId="77777777" w:rsidTr="0059358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6" w:type="dxa"/>
            <w:hideMark/>
          </w:tcPr>
          <w:p w14:paraId="6E11BB11" w14:textId="77777777" w:rsidR="0059358F" w:rsidRPr="0059358F" w:rsidRDefault="0059358F" w:rsidP="0059358F">
            <w:pPr>
              <w:spacing w:after="160" w:line="259" w:lineRule="auto"/>
              <w:rPr>
                <w:lang w:val="en-IE" w:eastAsia="en-IE"/>
              </w:rPr>
            </w:pPr>
            <w:r w:rsidRPr="0059358F">
              <w:rPr>
                <w:lang w:val="en-IE" w:eastAsia="en-IE"/>
              </w:rPr>
              <w:t>Step #</w:t>
            </w:r>
          </w:p>
        </w:tc>
        <w:tc>
          <w:tcPr>
            <w:tcW w:w="0" w:type="auto"/>
            <w:hideMark/>
          </w:tcPr>
          <w:p w14:paraId="39427F46" w14:textId="77777777" w:rsidR="0059358F" w:rsidRPr="0059358F" w:rsidRDefault="0059358F" w:rsidP="0059358F">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59358F">
              <w:rPr>
                <w:lang w:val="en-IE" w:eastAsia="en-IE"/>
              </w:rPr>
              <w:t>Action</w:t>
            </w:r>
          </w:p>
        </w:tc>
        <w:tc>
          <w:tcPr>
            <w:tcW w:w="0" w:type="auto"/>
            <w:hideMark/>
          </w:tcPr>
          <w:p w14:paraId="47198343" w14:textId="77777777" w:rsidR="0059358F" w:rsidRPr="0059358F" w:rsidRDefault="0059358F" w:rsidP="0059358F">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59358F">
              <w:rPr>
                <w:lang w:val="en-IE" w:eastAsia="en-IE"/>
              </w:rPr>
              <w:t>What it Means for You</w:t>
            </w:r>
          </w:p>
        </w:tc>
        <w:tc>
          <w:tcPr>
            <w:tcW w:w="0" w:type="auto"/>
            <w:hideMark/>
          </w:tcPr>
          <w:p w14:paraId="38CD6B38" w14:textId="77777777" w:rsidR="0059358F" w:rsidRPr="0059358F" w:rsidRDefault="0059358F" w:rsidP="0059358F">
            <w:pPr>
              <w:spacing w:after="160" w:line="259" w:lineRule="auto"/>
              <w:cnfStyle w:val="100000000000" w:firstRow="1" w:lastRow="0" w:firstColumn="0" w:lastColumn="0" w:oddVBand="0" w:evenVBand="0" w:oddHBand="0" w:evenHBand="0" w:firstRowFirstColumn="0" w:firstRowLastColumn="0" w:lastRowFirstColumn="0" w:lastRowLastColumn="0"/>
              <w:rPr>
                <w:lang w:val="en-IE" w:eastAsia="en-IE"/>
              </w:rPr>
            </w:pPr>
            <w:r w:rsidRPr="0059358F">
              <w:rPr>
                <w:lang w:val="en-IE" w:eastAsia="en-IE"/>
              </w:rPr>
              <w:t>Responsible Party</w:t>
            </w:r>
          </w:p>
        </w:tc>
      </w:tr>
      <w:tr w:rsidR="0059358F" w:rsidRPr="0059358F" w14:paraId="6AA14EA7" w14:textId="77777777" w:rsidTr="005935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46" w:type="dxa"/>
            <w:hideMark/>
          </w:tcPr>
          <w:p w14:paraId="2FD71F48" w14:textId="77777777" w:rsidR="0059358F" w:rsidRPr="0059358F" w:rsidRDefault="0059358F" w:rsidP="0059358F">
            <w:pPr>
              <w:spacing w:after="160" w:line="259" w:lineRule="auto"/>
              <w:jc w:val="center"/>
              <w:rPr>
                <w:lang w:val="en-IE" w:eastAsia="en-IE"/>
              </w:rPr>
            </w:pPr>
            <w:r w:rsidRPr="0059358F">
              <w:rPr>
                <w:lang w:val="en-IE" w:eastAsia="en-IE"/>
              </w:rPr>
              <w:t>1</w:t>
            </w:r>
          </w:p>
        </w:tc>
        <w:tc>
          <w:tcPr>
            <w:tcW w:w="0" w:type="auto"/>
            <w:hideMark/>
          </w:tcPr>
          <w:p w14:paraId="6AD7D84F" w14:textId="77777777" w:rsidR="0059358F" w:rsidRPr="0059358F" w:rsidRDefault="0059358F" w:rsidP="0059358F">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59358F">
              <w:rPr>
                <w:lang w:val="en-IE" w:eastAsia="en-IE"/>
              </w:rPr>
              <w:t xml:space="preserve">Document the incident - Record details of the event, response actions taken, lessons learned, and any remediation steps implemented. </w:t>
            </w:r>
          </w:p>
        </w:tc>
        <w:tc>
          <w:tcPr>
            <w:tcW w:w="0" w:type="auto"/>
            <w:hideMark/>
          </w:tcPr>
          <w:p w14:paraId="75922FA7" w14:textId="77777777" w:rsidR="0059358F" w:rsidRPr="0059358F" w:rsidRDefault="0059358F" w:rsidP="0059358F">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59358F">
              <w:rPr>
                <w:lang w:val="en-IE" w:eastAsia="en-IE"/>
              </w:rPr>
              <w:t>We create a comprehensive final report of the entire incident. This includes exactly what happened, how we responded at each stage, what we learned from it (both good and bad), and what permanent fixes or improvements we put in place as a result. This documentation is vital for audits and future planning.</w:t>
            </w:r>
          </w:p>
        </w:tc>
        <w:tc>
          <w:tcPr>
            <w:tcW w:w="0" w:type="auto"/>
            <w:hideMark/>
          </w:tcPr>
          <w:p w14:paraId="043B1BAC" w14:textId="77777777" w:rsidR="0059358F" w:rsidRPr="0059358F" w:rsidRDefault="0059358F" w:rsidP="0059358F">
            <w:pPr>
              <w:spacing w:after="160" w:line="259" w:lineRule="auto"/>
              <w:cnfStyle w:val="000000100000" w:firstRow="0" w:lastRow="0" w:firstColumn="0" w:lastColumn="0" w:oddVBand="0" w:evenVBand="0" w:oddHBand="1" w:evenHBand="0" w:firstRowFirstColumn="0" w:firstRowLastColumn="0" w:lastRowFirstColumn="0" w:lastRowLastColumn="0"/>
              <w:rPr>
                <w:lang w:val="en-IE" w:eastAsia="en-IE"/>
              </w:rPr>
            </w:pPr>
            <w:r w:rsidRPr="0059358F">
              <w:rPr>
                <w:lang w:val="en-IE" w:eastAsia="en-IE"/>
              </w:rPr>
              <w:t>Incident Team Lead</w:t>
            </w:r>
          </w:p>
        </w:tc>
      </w:tr>
      <w:tr w:rsidR="0059358F" w:rsidRPr="0059358F" w14:paraId="11D105A4" w14:textId="77777777" w:rsidTr="0059358F">
        <w:trPr>
          <w:trHeight w:val="315"/>
        </w:trPr>
        <w:tc>
          <w:tcPr>
            <w:cnfStyle w:val="001000000000" w:firstRow="0" w:lastRow="0" w:firstColumn="1" w:lastColumn="0" w:oddVBand="0" w:evenVBand="0" w:oddHBand="0" w:evenHBand="0" w:firstRowFirstColumn="0" w:firstRowLastColumn="0" w:lastRowFirstColumn="0" w:lastRowLastColumn="0"/>
            <w:tcW w:w="846" w:type="dxa"/>
            <w:hideMark/>
          </w:tcPr>
          <w:p w14:paraId="49534D36" w14:textId="77777777" w:rsidR="0059358F" w:rsidRPr="0059358F" w:rsidRDefault="0059358F" w:rsidP="0059358F">
            <w:pPr>
              <w:spacing w:after="160" w:line="259" w:lineRule="auto"/>
              <w:jc w:val="center"/>
              <w:rPr>
                <w:lang w:val="en-IE" w:eastAsia="en-IE"/>
              </w:rPr>
            </w:pPr>
            <w:r w:rsidRPr="0059358F">
              <w:rPr>
                <w:lang w:val="en-IE" w:eastAsia="en-IE"/>
              </w:rPr>
              <w:t>2</w:t>
            </w:r>
          </w:p>
        </w:tc>
        <w:tc>
          <w:tcPr>
            <w:tcW w:w="0" w:type="auto"/>
            <w:hideMark/>
          </w:tcPr>
          <w:p w14:paraId="1BC5E3B7" w14:textId="77777777" w:rsidR="0059358F" w:rsidRPr="0059358F" w:rsidRDefault="0059358F" w:rsidP="0059358F">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59358F">
              <w:rPr>
                <w:lang w:val="en-IE" w:eastAsia="en-IE"/>
              </w:rPr>
              <w:t xml:space="preserve">Review and improve - Conduct a post-incident review with your team. Analyse what worked well, identify areas for improvement, and update your incident response plan accordingly. </w:t>
            </w:r>
          </w:p>
        </w:tc>
        <w:tc>
          <w:tcPr>
            <w:tcW w:w="0" w:type="auto"/>
            <w:hideMark/>
          </w:tcPr>
          <w:p w14:paraId="11BDA7D1" w14:textId="77777777" w:rsidR="0059358F" w:rsidRPr="0059358F" w:rsidRDefault="0059358F" w:rsidP="0059358F">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59358F">
              <w:rPr>
                <w:lang w:val="en-IE" w:eastAsia="en-IE"/>
              </w:rPr>
              <w:t>We hold a dedicated meeting, often called a "lessons learned" session. The team involved in the response openly discusses what went right, what challenges we faced, and where we could have done better. This analysis directly feeds into making our incident response plan stronger and more effective for any future incidents. We continuously adapt and improve.</w:t>
            </w:r>
          </w:p>
        </w:tc>
        <w:tc>
          <w:tcPr>
            <w:tcW w:w="0" w:type="auto"/>
            <w:hideMark/>
          </w:tcPr>
          <w:p w14:paraId="33DBC994" w14:textId="77777777" w:rsidR="0059358F" w:rsidRPr="0059358F" w:rsidRDefault="0059358F" w:rsidP="0059358F">
            <w:pPr>
              <w:spacing w:after="160" w:line="259" w:lineRule="auto"/>
              <w:cnfStyle w:val="000000000000" w:firstRow="0" w:lastRow="0" w:firstColumn="0" w:lastColumn="0" w:oddVBand="0" w:evenVBand="0" w:oddHBand="0" w:evenHBand="0" w:firstRowFirstColumn="0" w:firstRowLastColumn="0" w:lastRowFirstColumn="0" w:lastRowLastColumn="0"/>
              <w:rPr>
                <w:lang w:val="en-IE" w:eastAsia="en-IE"/>
              </w:rPr>
            </w:pPr>
            <w:r w:rsidRPr="0059358F">
              <w:rPr>
                <w:lang w:val="en-IE" w:eastAsia="en-IE"/>
              </w:rPr>
              <w:t>Incident Team Lead</w:t>
            </w:r>
          </w:p>
        </w:tc>
      </w:tr>
    </w:tbl>
    <w:p w14:paraId="2F883FC1" w14:textId="77777777" w:rsidR="0059358F" w:rsidRDefault="0059358F" w:rsidP="0051603A">
      <w:pPr>
        <w:rPr>
          <w:lang w:val="en-IE" w:eastAsia="en-IE"/>
        </w:rPr>
      </w:pPr>
    </w:p>
    <w:p w14:paraId="4E9C3A09" w14:textId="77777777" w:rsidR="00955030" w:rsidRDefault="00955030" w:rsidP="0051603A">
      <w:pPr>
        <w:rPr>
          <w:lang w:val="en-IE" w:eastAsia="en-IE"/>
        </w:rPr>
      </w:pPr>
    </w:p>
    <w:p w14:paraId="5144AEC5" w14:textId="77777777" w:rsidR="000F2257" w:rsidRDefault="000F2257">
      <w:pPr>
        <w:rPr>
          <w:rFonts w:asciiTheme="majorHAnsi" w:eastAsiaTheme="majorEastAsia" w:hAnsiTheme="majorHAnsi" w:cstheme="majorBidi"/>
          <w:color w:val="2F5496" w:themeColor="accent1" w:themeShade="BF"/>
          <w:sz w:val="32"/>
          <w:szCs w:val="32"/>
          <w:lang w:val="en-IE" w:eastAsia="en-IE"/>
        </w:rPr>
      </w:pPr>
      <w:bookmarkStart w:id="9" w:name="_Toc146034097"/>
      <w:bookmarkEnd w:id="7"/>
      <w:r>
        <w:rPr>
          <w:lang w:val="en-IE" w:eastAsia="en-IE"/>
        </w:rPr>
        <w:br w:type="page"/>
      </w:r>
    </w:p>
    <w:p w14:paraId="304E6386" w14:textId="612E88D8" w:rsidR="0051603A" w:rsidRPr="0051603A" w:rsidRDefault="0051603A" w:rsidP="0065661F">
      <w:pPr>
        <w:pStyle w:val="Heading1"/>
        <w:rPr>
          <w:lang w:val="en-IE" w:eastAsia="en-IE"/>
        </w:rPr>
      </w:pPr>
      <w:bookmarkStart w:id="10" w:name="_Toc202884687"/>
      <w:r w:rsidRPr="0051603A">
        <w:rPr>
          <w:lang w:val="en-IE" w:eastAsia="en-IE"/>
        </w:rPr>
        <w:lastRenderedPageBreak/>
        <w:t>5. Investigation and Analysis</w:t>
      </w:r>
      <w:bookmarkEnd w:id="9"/>
      <w:bookmarkEnd w:id="10"/>
    </w:p>
    <w:p w14:paraId="1316614F" w14:textId="371D6418" w:rsidR="000032C0" w:rsidRPr="000032C0" w:rsidRDefault="000032C0" w:rsidP="000032C0">
      <w:pPr>
        <w:jc w:val="both"/>
        <w:rPr>
          <w:lang w:val="en-IE" w:eastAsia="en-IE"/>
        </w:rPr>
      </w:pPr>
      <w:bookmarkStart w:id="11" w:name="_Toc146034098"/>
      <w:r w:rsidRPr="000032C0">
        <w:rPr>
          <w:lang w:val="en-IE" w:eastAsia="en-IE"/>
        </w:rPr>
        <w:t>Th</w:t>
      </w:r>
      <w:r>
        <w:rPr>
          <w:lang w:val="en-IE" w:eastAsia="en-IE"/>
        </w:rPr>
        <w:t>is</w:t>
      </w:r>
      <w:r w:rsidRPr="000032C0">
        <w:rPr>
          <w:lang w:val="en-IE" w:eastAsia="en-IE"/>
        </w:rPr>
        <w:t xml:space="preserve"> phase is the critical detective work that underpins an effective incident response. It commences immediately upon incident detection and containment. Our primary objective is to thoroughly understand the "who, what, when, where, why, and how" of the incident. This involves conducting a detailed investigation to determine the cause, extent, and impact of the incident. We employ advanced forensic techniques to analy</w:t>
      </w:r>
      <w:r w:rsidR="00DF2EFB">
        <w:rPr>
          <w:lang w:val="en-IE" w:eastAsia="en-IE"/>
        </w:rPr>
        <w:t>s</w:t>
      </w:r>
      <w:r w:rsidRPr="000032C0">
        <w:rPr>
          <w:lang w:val="en-IE" w:eastAsia="en-IE"/>
        </w:rPr>
        <w:t>e logs from systems, networks, applications, and security tools. This includes identifying the initial attack vector, the scope of compromise (e.g., number of affected systems, compromised user accounts), the type of data accessed or exfiltrated, and the overall business impact. The investigation will also pinpoint any vulnerabilities exploited and determine if the threat actor still retains access.</w:t>
      </w:r>
    </w:p>
    <w:p w14:paraId="1BE8BCA5" w14:textId="754CDB04" w:rsidR="000032C0" w:rsidRDefault="000032C0" w:rsidP="000032C0">
      <w:pPr>
        <w:jc w:val="both"/>
        <w:rPr>
          <w:lang w:val="en-IE" w:eastAsia="en-IE"/>
        </w:rPr>
      </w:pPr>
      <w:r w:rsidRPr="000032C0">
        <w:rPr>
          <w:lang w:val="en-IE" w:eastAsia="en-IE"/>
        </w:rPr>
        <w:t xml:space="preserve">Crucially, throughout this process, we </w:t>
      </w:r>
      <w:r>
        <w:rPr>
          <w:lang w:val="en-IE" w:eastAsia="en-IE"/>
        </w:rPr>
        <w:t>must</w:t>
      </w:r>
      <w:r w:rsidRPr="000032C0">
        <w:rPr>
          <w:lang w:val="en-IE" w:eastAsia="en-IE"/>
        </w:rPr>
        <w:t xml:space="preserve"> preserve evidence for potential legal and regulatory purposes. This means adhering to strict chain-of-custody protocols for all collected digital evidence, including disk images, memory dumps, network packet captures, and system logs. All forensic tools and methodologies used will be legally sound and forensically sound to ensure the admissibility of evidence in potential legal proceedings. </w:t>
      </w:r>
      <w:r>
        <w:rPr>
          <w:lang w:val="en-IE" w:eastAsia="en-IE"/>
        </w:rPr>
        <w:t>For more information, consult Appendix (f).</w:t>
      </w:r>
    </w:p>
    <w:p w14:paraId="7CD4F979" w14:textId="72575701" w:rsidR="000032C0" w:rsidRDefault="000032C0" w:rsidP="000032C0">
      <w:pPr>
        <w:jc w:val="both"/>
        <w:rPr>
          <w:lang w:val="en-IE" w:eastAsia="en-IE"/>
        </w:rPr>
      </w:pPr>
      <w:r>
        <w:rPr>
          <w:lang w:val="en-IE" w:eastAsia="en-IE"/>
        </w:rPr>
        <w:t>Finally, w</w:t>
      </w:r>
      <w:r w:rsidRPr="000032C0">
        <w:rPr>
          <w:lang w:val="en-IE" w:eastAsia="en-IE"/>
        </w:rPr>
        <w:t>e will collaborate with An Garda Síochána and other relevant agencies if necessary. This decision will be made in consultation with legal counsel and senior management, especially in cases involving serious criminal activity</w:t>
      </w:r>
      <w:r>
        <w:rPr>
          <w:lang w:val="en-IE" w:eastAsia="en-IE"/>
        </w:rPr>
        <w:t xml:space="preserve"> or</w:t>
      </w:r>
      <w:r w:rsidRPr="000032C0">
        <w:rPr>
          <w:lang w:val="en-IE" w:eastAsia="en-IE"/>
        </w:rPr>
        <w:t xml:space="preserve"> significant data exfiltration. Such collaboration will be managed to ensure our organi</w:t>
      </w:r>
      <w:r w:rsidR="00DF2EFB">
        <w:rPr>
          <w:lang w:val="en-IE" w:eastAsia="en-IE"/>
        </w:rPr>
        <w:t>s</w:t>
      </w:r>
      <w:r w:rsidRPr="000032C0">
        <w:rPr>
          <w:lang w:val="en-IE" w:eastAsia="en-IE"/>
        </w:rPr>
        <w:t>ational interests and legal obligations are met while providing necessary assistance to authorities.</w:t>
      </w:r>
    </w:p>
    <w:p w14:paraId="58DF8FC5" w14:textId="77777777" w:rsidR="00695886" w:rsidRDefault="00695886" w:rsidP="000032C0">
      <w:pPr>
        <w:jc w:val="both"/>
        <w:rPr>
          <w:lang w:val="en-IE" w:eastAsia="en-IE"/>
        </w:rPr>
      </w:pPr>
    </w:p>
    <w:p w14:paraId="77B58A25" w14:textId="0470822E" w:rsidR="0051603A" w:rsidRPr="0051603A" w:rsidRDefault="0051603A" w:rsidP="000032C0">
      <w:pPr>
        <w:pStyle w:val="Heading1"/>
        <w:jc w:val="both"/>
        <w:rPr>
          <w:lang w:val="en-IE" w:eastAsia="en-IE"/>
        </w:rPr>
      </w:pPr>
      <w:bookmarkStart w:id="12" w:name="_Toc202884688"/>
      <w:r w:rsidRPr="0051603A">
        <w:rPr>
          <w:lang w:val="en-IE" w:eastAsia="en-IE"/>
        </w:rPr>
        <w:t>6. Documentation and Reporting</w:t>
      </w:r>
      <w:bookmarkEnd w:id="11"/>
      <w:bookmarkEnd w:id="12"/>
    </w:p>
    <w:p w14:paraId="72D17147" w14:textId="1C1E5814" w:rsidR="000032C0" w:rsidRPr="000032C0" w:rsidRDefault="000032C0" w:rsidP="000032C0">
      <w:pPr>
        <w:jc w:val="both"/>
        <w:rPr>
          <w:lang w:val="en-IE" w:eastAsia="en-IE"/>
        </w:rPr>
      </w:pPr>
      <w:bookmarkStart w:id="13" w:name="_Toc146034099"/>
      <w:r>
        <w:rPr>
          <w:lang w:val="en-IE" w:eastAsia="en-IE"/>
        </w:rPr>
        <w:t xml:space="preserve">This </w:t>
      </w:r>
      <w:r w:rsidRPr="000032C0">
        <w:rPr>
          <w:lang w:val="en-IE" w:eastAsia="en-IE"/>
        </w:rPr>
        <w:t xml:space="preserve">is paramount for accurate incident assessment, post-incident review, and fulfilling legal and regulatory obligations. From the moment an incident is declared, we will maintain detailed incident logs and documentation. This includes a chronological timeline of events, actions taken, decisions made, personnel involved, and observations recorded. All communications related to the incident, both internal and external, will be logged. This meticulous record-keeping is vital for forensic analysis, understanding the incident's progression, and providing an accurate account for all stakeholders. </w:t>
      </w:r>
      <w:r>
        <w:rPr>
          <w:lang w:val="en-IE" w:eastAsia="en-IE"/>
        </w:rPr>
        <w:t xml:space="preserve">Refer to Appendices (a) and (b) for more </w:t>
      </w:r>
      <w:r w:rsidR="0073493F">
        <w:rPr>
          <w:lang w:val="en-IE" w:eastAsia="en-IE"/>
        </w:rPr>
        <w:t>a sample reporting form and incident log template</w:t>
      </w:r>
      <w:r>
        <w:rPr>
          <w:lang w:val="en-IE" w:eastAsia="en-IE"/>
        </w:rPr>
        <w:t>.</w:t>
      </w:r>
    </w:p>
    <w:p w14:paraId="1FC791C8" w14:textId="18CD8520" w:rsidR="000032C0" w:rsidRDefault="000032C0" w:rsidP="000032C0">
      <w:pPr>
        <w:jc w:val="both"/>
        <w:rPr>
          <w:lang w:val="en-IE" w:eastAsia="en-IE"/>
        </w:rPr>
      </w:pPr>
      <w:r w:rsidRPr="000032C0">
        <w:rPr>
          <w:lang w:val="en-IE" w:eastAsia="en-IE"/>
        </w:rPr>
        <w:t>Following the investigation and throughout the remediation phase, we will prepare incident reports for management, legal, and regulatory purposes. For internal management, reports will focus on the business impact, lessons learned, and recommendations for improvement. Legal reports will be meticulously crafted to address potential liabilities, legal obligations (e.g., data breach notifications), and to support any litigation. Regulatory reports will be tailored to meet the specific requirements of relevant authorities, such as the Data Protection Commission (DPC), or other sectoral regulators, ensuring timely and accurate disclosures within mandated timeframes (e.g., 72-hour notification for personal data breaches under GDPR). These reports will be factual, objective, and avoid speculation, relying solely on verified information.</w:t>
      </w:r>
    </w:p>
    <w:p w14:paraId="302E88CD" w14:textId="77777777" w:rsidR="00695886" w:rsidRDefault="00695886">
      <w:pPr>
        <w:rPr>
          <w:rFonts w:asciiTheme="majorHAnsi" w:eastAsiaTheme="majorEastAsia" w:hAnsiTheme="majorHAnsi" w:cstheme="majorBidi"/>
          <w:color w:val="2F5496" w:themeColor="accent1" w:themeShade="BF"/>
          <w:sz w:val="32"/>
          <w:szCs w:val="32"/>
          <w:lang w:val="en-IE" w:eastAsia="en-IE"/>
        </w:rPr>
      </w:pPr>
      <w:r>
        <w:rPr>
          <w:lang w:val="en-IE" w:eastAsia="en-IE"/>
        </w:rPr>
        <w:br w:type="page"/>
      </w:r>
    </w:p>
    <w:p w14:paraId="184DEA73" w14:textId="37D637FC" w:rsidR="0051603A" w:rsidRPr="0051603A" w:rsidRDefault="0051603A" w:rsidP="000032C0">
      <w:pPr>
        <w:pStyle w:val="Heading1"/>
        <w:rPr>
          <w:lang w:val="en-IE" w:eastAsia="en-IE"/>
        </w:rPr>
      </w:pPr>
      <w:bookmarkStart w:id="14" w:name="_Toc202884689"/>
      <w:r w:rsidRPr="0051603A">
        <w:rPr>
          <w:lang w:val="en-IE" w:eastAsia="en-IE"/>
        </w:rPr>
        <w:lastRenderedPageBreak/>
        <w:t>7. Remediation and Recovery</w:t>
      </w:r>
      <w:bookmarkEnd w:id="13"/>
      <w:bookmarkEnd w:id="14"/>
    </w:p>
    <w:p w14:paraId="4DCA642D" w14:textId="5EFAE5C1" w:rsidR="0073493F" w:rsidRPr="0073493F" w:rsidRDefault="0073493F" w:rsidP="0073493F">
      <w:pPr>
        <w:jc w:val="both"/>
        <w:rPr>
          <w:lang w:val="en-IE" w:eastAsia="en-IE"/>
        </w:rPr>
      </w:pPr>
      <w:bookmarkStart w:id="15" w:name="_Toc146034100"/>
      <w:r>
        <w:rPr>
          <w:lang w:val="en-IE" w:eastAsia="en-IE"/>
        </w:rPr>
        <w:t>In this</w:t>
      </w:r>
      <w:r w:rsidRPr="0073493F">
        <w:rPr>
          <w:lang w:val="en-IE" w:eastAsia="en-IE"/>
        </w:rPr>
        <w:t xml:space="preserve"> phase </w:t>
      </w:r>
      <w:r>
        <w:rPr>
          <w:lang w:val="en-IE" w:eastAsia="en-IE"/>
        </w:rPr>
        <w:t xml:space="preserve">we </w:t>
      </w:r>
      <w:r w:rsidRPr="0073493F">
        <w:rPr>
          <w:lang w:val="en-IE" w:eastAsia="en-IE"/>
        </w:rPr>
        <w:t>focus on eradicating the threat and restoring normal business operations safely and effectively. Our immediate priority is to develop and implement a remediation plan to prevent a recurrence. This plan will directly address the root cause identified during the investigation. Remediation steps may include patching vulnerabilities, hardening systems, resetting compromised credentials, removing malicious code, reconfiguring security controls, and deploying enhanced detection capabilities. The remediation plan will be developed in collaboration with IT and affected business units to ensure its feasibility and effectiveness.</w:t>
      </w:r>
    </w:p>
    <w:p w14:paraId="6C468A06" w14:textId="581333A0" w:rsidR="0073493F" w:rsidRDefault="0073493F" w:rsidP="0073493F">
      <w:pPr>
        <w:jc w:val="both"/>
        <w:rPr>
          <w:lang w:val="en-IE" w:eastAsia="en-IE"/>
        </w:rPr>
      </w:pPr>
      <w:r w:rsidRPr="0073493F">
        <w:rPr>
          <w:lang w:val="en-IE" w:eastAsia="en-IE"/>
        </w:rPr>
        <w:t>Concurrently with remediation, we will work to restore affected systems and services to full functionality. This often involves restoring from clean backups, rebuilding compromised systems, and re-establishing network connectivity. A phased approach to recovery will be adopted, prioriti</w:t>
      </w:r>
      <w:r w:rsidR="00DF2EFB">
        <w:rPr>
          <w:lang w:val="en-IE" w:eastAsia="en-IE"/>
        </w:rPr>
        <w:t>s</w:t>
      </w:r>
      <w:r w:rsidRPr="0073493F">
        <w:rPr>
          <w:lang w:val="en-IE" w:eastAsia="en-IE"/>
        </w:rPr>
        <w:t>ing critical business functions to minimi</w:t>
      </w:r>
      <w:r w:rsidR="00DF2EFB">
        <w:rPr>
          <w:lang w:val="en-IE" w:eastAsia="en-IE"/>
        </w:rPr>
        <w:t>s</w:t>
      </w:r>
      <w:r w:rsidRPr="0073493F">
        <w:rPr>
          <w:lang w:val="en-IE" w:eastAsia="en-IE"/>
        </w:rPr>
        <w:t xml:space="preserve">e downtime. </w:t>
      </w:r>
    </w:p>
    <w:p w14:paraId="603F072C" w14:textId="294D8404" w:rsidR="0073493F" w:rsidRDefault="0073493F" w:rsidP="0073493F">
      <w:pPr>
        <w:jc w:val="both"/>
        <w:rPr>
          <w:lang w:val="en-IE" w:eastAsia="en-IE"/>
        </w:rPr>
      </w:pPr>
      <w:r w:rsidRPr="0073493F">
        <w:rPr>
          <w:lang w:val="en-IE" w:eastAsia="en-IE"/>
        </w:rPr>
        <w:t xml:space="preserve">Throughout and after the restoration process, we will meticulously monitor for any signs of re-infection or reoccurrence. This includes enhanced vigilance on security monitoring tools, forensic analysis of newly restored systems, and increased scrutiny of user behaviour. This sustained monitoring is crucial to confirm the complete eradication of the threat and to prevent </w:t>
      </w:r>
      <w:r>
        <w:rPr>
          <w:lang w:val="en-IE" w:eastAsia="en-IE"/>
        </w:rPr>
        <w:t xml:space="preserve">Remote Access Trojans (RATs) </w:t>
      </w:r>
      <w:r w:rsidRPr="0073493F">
        <w:rPr>
          <w:lang w:val="en-IE" w:eastAsia="en-IE"/>
        </w:rPr>
        <w:t>or backdoors left by the attacker from reactivating.</w:t>
      </w:r>
    </w:p>
    <w:p w14:paraId="4075732A" w14:textId="77777777" w:rsidR="00695886" w:rsidRDefault="00695886" w:rsidP="0073493F">
      <w:pPr>
        <w:jc w:val="both"/>
        <w:rPr>
          <w:lang w:val="en-IE" w:eastAsia="en-IE"/>
        </w:rPr>
      </w:pPr>
    </w:p>
    <w:p w14:paraId="3B3DC4FE" w14:textId="0462E02E" w:rsidR="0051603A" w:rsidRPr="0051603A" w:rsidRDefault="0051603A" w:rsidP="0073493F">
      <w:pPr>
        <w:pStyle w:val="Heading1"/>
        <w:rPr>
          <w:lang w:val="en-IE" w:eastAsia="en-IE"/>
        </w:rPr>
      </w:pPr>
      <w:bookmarkStart w:id="16" w:name="_Toc202884690"/>
      <w:r w:rsidRPr="0051603A">
        <w:rPr>
          <w:lang w:val="en-IE" w:eastAsia="en-IE"/>
        </w:rPr>
        <w:t>8. Lessons Learned and Post-Incident Review</w:t>
      </w:r>
      <w:bookmarkEnd w:id="15"/>
      <w:bookmarkEnd w:id="16"/>
    </w:p>
    <w:p w14:paraId="1434AAD7" w14:textId="0ECB565F" w:rsidR="0073493F" w:rsidRDefault="0073493F" w:rsidP="00874F67">
      <w:pPr>
        <w:jc w:val="both"/>
        <w:rPr>
          <w:lang w:val="en-IE" w:eastAsia="en-IE"/>
        </w:rPr>
      </w:pPr>
      <w:bookmarkStart w:id="17" w:name="_Toc146034101"/>
      <w:r>
        <w:rPr>
          <w:lang w:val="en-IE" w:eastAsia="en-IE"/>
        </w:rPr>
        <w:t xml:space="preserve">This final </w:t>
      </w:r>
      <w:r w:rsidRPr="0073493F">
        <w:rPr>
          <w:lang w:val="en-IE" w:eastAsia="en-IE"/>
        </w:rPr>
        <w:t>phase is vital for continuous improvement and enhancing our overall cybersecurity posture. Within a defined period after the incident's resolution (e.g., 1-2 weeks), we will conduct a post-incident review with the incident response team and relevant stakeholders.</w:t>
      </w:r>
      <w:r w:rsidR="00874F67">
        <w:rPr>
          <w:lang w:val="en-IE" w:eastAsia="en-IE"/>
        </w:rPr>
        <w:t xml:space="preserve"> Refer to Appendix (c) for a sample template.</w:t>
      </w:r>
      <w:r w:rsidRPr="0073493F">
        <w:rPr>
          <w:lang w:val="en-IE" w:eastAsia="en-IE"/>
        </w:rPr>
        <w:t xml:space="preserve"> This review will not be a blame exercise but a constructive analysis of the entire incident lifecycle. </w:t>
      </w:r>
    </w:p>
    <w:p w14:paraId="77FA8641" w14:textId="1A218D41" w:rsidR="0073493F" w:rsidRPr="0073493F" w:rsidRDefault="0073493F" w:rsidP="00874F67">
      <w:pPr>
        <w:jc w:val="both"/>
        <w:rPr>
          <w:lang w:val="en-IE" w:eastAsia="en-IE"/>
        </w:rPr>
      </w:pPr>
      <w:r w:rsidRPr="0073493F">
        <w:rPr>
          <w:lang w:val="en-IE" w:eastAsia="en-IE"/>
        </w:rPr>
        <w:t>We will thoroughly identify strengths and weaknesses in the response. This includes examining the effectiveness of our detection mechanisms, the speed and efficiency of containment, the clarity of communication channels, the adequacy of resources, and the technical execution of remediation and recovery. We will also assess the performance of individuals and teams involved.</w:t>
      </w:r>
    </w:p>
    <w:p w14:paraId="6AC5AD2F" w14:textId="51D7ADCC" w:rsidR="0073493F" w:rsidRDefault="0073493F" w:rsidP="00874F67">
      <w:pPr>
        <w:jc w:val="both"/>
        <w:rPr>
          <w:lang w:val="en-IE" w:eastAsia="en-IE"/>
        </w:rPr>
      </w:pPr>
      <w:r w:rsidRPr="0073493F">
        <w:rPr>
          <w:lang w:val="en-IE" w:eastAsia="en-IE"/>
        </w:rPr>
        <w:t>Based on these findings, we will update the incident response plan based on lessons learned. This involves revising procedures, updating contact lists, refining communication protocols, improving technical playbooks, and investing in new tools or training as identified during the review. Any identified gaps in security controls or policies will also be addressed. The goal is to transform incident experience into actionable improvements, making our next response even more effective and robust, thus strengthening our organi</w:t>
      </w:r>
      <w:r w:rsidR="00DF2EFB">
        <w:rPr>
          <w:lang w:val="en-IE" w:eastAsia="en-IE"/>
        </w:rPr>
        <w:t>s</w:t>
      </w:r>
      <w:r w:rsidRPr="0073493F">
        <w:rPr>
          <w:lang w:val="en-IE" w:eastAsia="en-IE"/>
        </w:rPr>
        <w:t>ational resilience against future cyber threats.</w:t>
      </w:r>
    </w:p>
    <w:p w14:paraId="18924059" w14:textId="77777777" w:rsidR="00695886" w:rsidRDefault="00695886">
      <w:pPr>
        <w:rPr>
          <w:rFonts w:asciiTheme="majorHAnsi" w:eastAsiaTheme="majorEastAsia" w:hAnsiTheme="majorHAnsi" w:cstheme="majorBidi"/>
          <w:color w:val="2F5496" w:themeColor="accent1" w:themeShade="BF"/>
          <w:sz w:val="32"/>
          <w:szCs w:val="32"/>
          <w:lang w:val="en-IE" w:eastAsia="en-IE"/>
        </w:rPr>
      </w:pPr>
      <w:r>
        <w:rPr>
          <w:lang w:val="en-IE" w:eastAsia="en-IE"/>
        </w:rPr>
        <w:br w:type="page"/>
      </w:r>
    </w:p>
    <w:p w14:paraId="60FB9D06" w14:textId="0442FA8A" w:rsidR="0051603A" w:rsidRPr="0051603A" w:rsidRDefault="0051603A" w:rsidP="0073493F">
      <w:pPr>
        <w:pStyle w:val="Heading1"/>
        <w:rPr>
          <w:lang w:val="en-IE" w:eastAsia="en-IE"/>
        </w:rPr>
      </w:pPr>
      <w:bookmarkStart w:id="18" w:name="_Toc202884691"/>
      <w:r w:rsidRPr="0051603A">
        <w:rPr>
          <w:lang w:val="en-IE" w:eastAsia="en-IE"/>
        </w:rPr>
        <w:lastRenderedPageBreak/>
        <w:t>9. Legal and Regulatory Compliance</w:t>
      </w:r>
      <w:bookmarkEnd w:id="17"/>
      <w:bookmarkEnd w:id="18"/>
    </w:p>
    <w:p w14:paraId="2B098E3C" w14:textId="756A4BBB" w:rsidR="00874F67" w:rsidRPr="00874F67" w:rsidRDefault="00874F67" w:rsidP="00874F67">
      <w:pPr>
        <w:jc w:val="both"/>
        <w:rPr>
          <w:lang w:val="en-IE" w:eastAsia="en-IE"/>
        </w:rPr>
      </w:pPr>
      <w:bookmarkStart w:id="19" w:name="_Toc146034102"/>
      <w:r>
        <w:rPr>
          <w:lang w:val="en-IE" w:eastAsia="en-IE"/>
        </w:rPr>
        <w:t>This</w:t>
      </w:r>
      <w:r w:rsidRPr="00874F67">
        <w:rPr>
          <w:lang w:val="en-IE" w:eastAsia="en-IE"/>
        </w:rPr>
        <w:t xml:space="preserve"> is an overarching concern throughout the entire incident response lifecycle, not just a standalone phase. We will proactively ensure compliance with all legal and regulatory requirements pertinent to cybersecurity incidents. </w:t>
      </w:r>
      <w:r>
        <w:rPr>
          <w:lang w:val="en-IE" w:eastAsia="en-IE"/>
        </w:rPr>
        <w:t>T</w:t>
      </w:r>
      <w:r w:rsidRPr="00874F67">
        <w:rPr>
          <w:lang w:val="en-IE" w:eastAsia="en-IE"/>
        </w:rPr>
        <w:t xml:space="preserve">his includes, but is not limited to, the General Data Protection Regulation (GDPR) for personal data breaches, and any sectoral regulations that apply to our industry (e.g., </w:t>
      </w:r>
      <w:r>
        <w:rPr>
          <w:lang w:val="en-IE" w:eastAsia="en-IE"/>
        </w:rPr>
        <w:t xml:space="preserve">NIS2, DORA, </w:t>
      </w:r>
      <w:r w:rsidRPr="00874F67">
        <w:rPr>
          <w:lang w:val="en-IE" w:eastAsia="en-IE"/>
        </w:rPr>
        <w:t>financial services regulations</w:t>
      </w:r>
      <w:r>
        <w:rPr>
          <w:lang w:val="en-IE" w:eastAsia="en-IE"/>
        </w:rPr>
        <w:t xml:space="preserve"> or</w:t>
      </w:r>
      <w:r w:rsidRPr="00874F67">
        <w:rPr>
          <w:lang w:val="en-IE" w:eastAsia="en-IE"/>
        </w:rPr>
        <w:t xml:space="preserve"> health sector regulations). This involves understanding reporting timelines, notification requirements, and data protection impact assessments.</w:t>
      </w:r>
    </w:p>
    <w:p w14:paraId="32A0F64A" w14:textId="7A4B0292" w:rsidR="00874F67" w:rsidRDefault="00874F67" w:rsidP="00874F67">
      <w:pPr>
        <w:jc w:val="both"/>
        <w:rPr>
          <w:lang w:val="en-IE" w:eastAsia="en-IE"/>
        </w:rPr>
      </w:pPr>
      <w:r w:rsidRPr="00874F67">
        <w:rPr>
          <w:lang w:val="en-IE" w:eastAsia="en-IE"/>
        </w:rPr>
        <w:t>Crucially, we will consult with legal counsel as needed at various stages of an incident. This consultation will be critical for: determining legal obligations, especially regarding data breach notifications; assessing potential legal liabilities; guiding evidence preservation; advising on interactions with law enforcement and regulatory bodies; and preparing any necessary public statements. Early and consistent engagement with legal counsel ensures that all actions taken during the incident response are legally sound and protect the organi</w:t>
      </w:r>
      <w:r w:rsidR="00DF2EFB">
        <w:rPr>
          <w:lang w:val="en-IE" w:eastAsia="en-IE"/>
        </w:rPr>
        <w:t>s</w:t>
      </w:r>
      <w:r w:rsidRPr="00874F67">
        <w:rPr>
          <w:lang w:val="en-IE" w:eastAsia="en-IE"/>
        </w:rPr>
        <w:t>ation's interests, particularly in the context of data privacy laws and potential litigation.</w:t>
      </w:r>
    </w:p>
    <w:p w14:paraId="48E9E563" w14:textId="77777777" w:rsidR="00695886" w:rsidRDefault="00695886" w:rsidP="00874F67">
      <w:pPr>
        <w:jc w:val="both"/>
        <w:rPr>
          <w:lang w:val="en-IE" w:eastAsia="en-IE"/>
        </w:rPr>
      </w:pPr>
    </w:p>
    <w:p w14:paraId="44D0C4BA" w14:textId="01DDBCCF" w:rsidR="0065661F" w:rsidRDefault="0051603A" w:rsidP="00874F67">
      <w:pPr>
        <w:pStyle w:val="Heading1"/>
        <w:rPr>
          <w:lang w:val="en-IE" w:eastAsia="en-IE"/>
        </w:rPr>
      </w:pPr>
      <w:bookmarkStart w:id="20" w:name="_Toc202884692"/>
      <w:r w:rsidRPr="0051603A">
        <w:rPr>
          <w:lang w:val="en-IE" w:eastAsia="en-IE"/>
        </w:rPr>
        <w:t>10. Plan Maintenance and Training</w:t>
      </w:r>
      <w:bookmarkEnd w:id="19"/>
      <w:bookmarkEnd w:id="20"/>
    </w:p>
    <w:p w14:paraId="4A5F2489" w14:textId="41FAABDC" w:rsidR="00E6390D" w:rsidRPr="00E6390D" w:rsidRDefault="00E6390D" w:rsidP="00E6390D">
      <w:pPr>
        <w:jc w:val="both"/>
        <w:rPr>
          <w:lang w:val="en-IE" w:eastAsia="en-IE"/>
        </w:rPr>
      </w:pPr>
      <w:bookmarkStart w:id="21" w:name="_Toc146034103"/>
      <w:r>
        <w:rPr>
          <w:lang w:val="en-IE" w:eastAsia="en-IE"/>
        </w:rPr>
        <w:t xml:space="preserve">This is probably the most important aspect for </w:t>
      </w:r>
      <w:r w:rsidRPr="00E6390D">
        <w:rPr>
          <w:lang w:val="en-IE" w:eastAsia="en-IE"/>
        </w:rPr>
        <w:t>ensuring our incident response capabilities remain sharp, relevant, and effective. We will regularly update and test the incident response plan. This isn't a static document</w:t>
      </w:r>
      <w:r>
        <w:rPr>
          <w:lang w:val="en-IE" w:eastAsia="en-IE"/>
        </w:rPr>
        <w:t>. I</w:t>
      </w:r>
      <w:r w:rsidRPr="00E6390D">
        <w:rPr>
          <w:lang w:val="en-IE" w:eastAsia="en-IE"/>
        </w:rPr>
        <w:t>t's a living guide. Updates will be triggered by changes in our IT infrastructure, new threat intelligence, lessons learned from real incidents or drills, and evolving legal or regulatory requirements. The plan will be reviewed at least annually. Testing will involve tabletop exercises, walk-throughs, and full-scale simulation drills to validate the plan's effectiveness, identify any procedural gaps, and assess the readiness of our teams.</w:t>
      </w:r>
    </w:p>
    <w:p w14:paraId="5BE126A3" w14:textId="04674F3A" w:rsidR="00E6390D" w:rsidRDefault="00E6390D" w:rsidP="00E6390D">
      <w:pPr>
        <w:jc w:val="both"/>
        <w:rPr>
          <w:lang w:val="en-IE" w:eastAsia="en-IE"/>
        </w:rPr>
      </w:pPr>
      <w:r w:rsidRPr="00E6390D">
        <w:rPr>
          <w:lang w:val="en-IE" w:eastAsia="en-IE"/>
        </w:rPr>
        <w:t xml:space="preserve">Furthermore, we will actively conduct training and drills for the incident response team and employees. </w:t>
      </w:r>
      <w:r>
        <w:rPr>
          <w:lang w:val="en-IE" w:eastAsia="en-IE"/>
        </w:rPr>
        <w:t>Various members of t</w:t>
      </w:r>
      <w:r w:rsidRPr="00E6390D">
        <w:rPr>
          <w:lang w:val="en-IE" w:eastAsia="en-IE"/>
        </w:rPr>
        <w:t xml:space="preserve">he incident response team </w:t>
      </w:r>
      <w:r>
        <w:rPr>
          <w:lang w:val="en-IE" w:eastAsia="en-IE"/>
        </w:rPr>
        <w:t>might</w:t>
      </w:r>
      <w:r w:rsidRPr="00E6390D">
        <w:rPr>
          <w:lang w:val="en-IE" w:eastAsia="en-IE"/>
        </w:rPr>
        <w:t xml:space="preserve"> undergo speciali</w:t>
      </w:r>
      <w:r w:rsidR="00DF2EFB">
        <w:rPr>
          <w:lang w:val="en-IE" w:eastAsia="en-IE"/>
        </w:rPr>
        <w:t>s</w:t>
      </w:r>
      <w:r w:rsidRPr="00E6390D">
        <w:rPr>
          <w:lang w:val="en-IE" w:eastAsia="en-IE"/>
        </w:rPr>
        <w:t xml:space="preserve">ed training in areas such as digital forensics, malware analysis, incident containment techniques, and communication protocols. Regular drills will simulate various incident scenarios, allowing the team to practice their roles, refine coordination, and build muscle memory under pressure. </w:t>
      </w:r>
    </w:p>
    <w:p w14:paraId="5DDD0732" w14:textId="31CB25C4" w:rsidR="00E6390D" w:rsidRDefault="00E6390D" w:rsidP="00E6390D">
      <w:pPr>
        <w:jc w:val="both"/>
        <w:rPr>
          <w:lang w:val="en-IE" w:eastAsia="en-IE"/>
        </w:rPr>
      </w:pPr>
      <w:r w:rsidRPr="00E6390D">
        <w:rPr>
          <w:lang w:val="en-IE" w:eastAsia="en-IE"/>
        </w:rPr>
        <w:t xml:space="preserve">Beyond the core </w:t>
      </w:r>
      <w:r>
        <w:rPr>
          <w:lang w:val="en-IE" w:eastAsia="en-IE"/>
        </w:rPr>
        <w:t xml:space="preserve">incident response </w:t>
      </w:r>
      <w:r w:rsidRPr="00E6390D">
        <w:rPr>
          <w:lang w:val="en-IE" w:eastAsia="en-IE"/>
        </w:rPr>
        <w:t>team, general cybersecurity awareness training will be provided to all employees, focusing on their role in incident prevention (e.g., phishing awareness, strong password practices) and initial reporting procedures. This comprehensive training regimen ensures that both specialist responders and the wider workforce are prepared to act appropriately and effectively in the event of a cybersecurity incident.</w:t>
      </w:r>
    </w:p>
    <w:p w14:paraId="4B7504A3" w14:textId="77777777" w:rsidR="00695886" w:rsidRDefault="00695886" w:rsidP="00E6390D">
      <w:pPr>
        <w:jc w:val="both"/>
        <w:rPr>
          <w:lang w:val="en-IE" w:eastAsia="en-IE"/>
        </w:rPr>
      </w:pPr>
    </w:p>
    <w:p w14:paraId="5D89EAC3" w14:textId="6C99A85E" w:rsidR="0065661F" w:rsidRDefault="0051603A" w:rsidP="00E6390D">
      <w:pPr>
        <w:pStyle w:val="Heading1"/>
        <w:rPr>
          <w:lang w:val="en-IE" w:eastAsia="en-IE"/>
        </w:rPr>
      </w:pPr>
      <w:bookmarkStart w:id="22" w:name="_Toc202884693"/>
      <w:r w:rsidRPr="0051603A">
        <w:rPr>
          <w:lang w:val="en-IE" w:eastAsia="en-IE"/>
        </w:rPr>
        <w:t>11. References and Appendices</w:t>
      </w:r>
      <w:bookmarkEnd w:id="21"/>
      <w:bookmarkEnd w:id="22"/>
    </w:p>
    <w:p w14:paraId="46C66AA2" w14:textId="7F477626" w:rsidR="0051603A" w:rsidRDefault="0051603A" w:rsidP="00742486">
      <w:pPr>
        <w:jc w:val="both"/>
        <w:rPr>
          <w:lang w:val="en-IE" w:eastAsia="en-IE"/>
        </w:rPr>
      </w:pPr>
      <w:r w:rsidRPr="0051603A">
        <w:rPr>
          <w:lang w:val="en-IE" w:eastAsia="en-IE"/>
        </w:rPr>
        <w:t>Include relevant documentation and reference materials.</w:t>
      </w:r>
    </w:p>
    <w:p w14:paraId="0C4C4A14" w14:textId="5FE43B19" w:rsidR="00514542" w:rsidRPr="00F973DB" w:rsidRDefault="00514542" w:rsidP="00742486">
      <w:pPr>
        <w:jc w:val="both"/>
        <w:rPr>
          <w:lang w:val="en-IE" w:eastAsia="en-IE"/>
        </w:rPr>
      </w:pPr>
      <w:r w:rsidRPr="00F973DB">
        <w:rPr>
          <w:lang w:val="en-IE" w:eastAsia="en-IE"/>
        </w:rPr>
        <w:t>A comprehensive contact list should include contact information for all members of the incident response team, key stakeholders, external parties (e.g., law enforcement, legal counsel, regulatory agencies</w:t>
      </w:r>
      <w:r w:rsidR="00BC5314">
        <w:rPr>
          <w:lang w:val="en-IE" w:eastAsia="en-IE"/>
        </w:rPr>
        <w:t>, local authorities, insurers</w:t>
      </w:r>
      <w:r w:rsidRPr="00F973DB">
        <w:rPr>
          <w:lang w:val="en-IE" w:eastAsia="en-IE"/>
        </w:rPr>
        <w:t>).</w:t>
      </w:r>
    </w:p>
    <w:p w14:paraId="06310AF5" w14:textId="13D44EE1" w:rsidR="0065661F" w:rsidRDefault="00BC5314" w:rsidP="00695886">
      <w:pPr>
        <w:jc w:val="both"/>
      </w:pPr>
      <w:r w:rsidRPr="00F973DB">
        <w:rPr>
          <w:lang w:val="en-IE" w:eastAsia="en-IE"/>
        </w:rPr>
        <w:t xml:space="preserve">Contact details for third-party vendors or service providers who may be involved in incident response activities, such as </w:t>
      </w:r>
      <w:r>
        <w:rPr>
          <w:lang w:val="en-IE" w:eastAsia="en-IE"/>
        </w:rPr>
        <w:t xml:space="preserve">IT support, </w:t>
      </w:r>
      <w:r w:rsidRPr="00F973DB">
        <w:rPr>
          <w:lang w:val="en-IE" w:eastAsia="en-IE"/>
        </w:rPr>
        <w:t>forensics experts and incident response consultants.</w:t>
      </w:r>
      <w:r w:rsidR="0065661F">
        <w:br w:type="page"/>
      </w:r>
    </w:p>
    <w:p w14:paraId="1FBCBBCC" w14:textId="590AB858" w:rsidR="00F973DB" w:rsidRPr="0065661F" w:rsidRDefault="0065661F" w:rsidP="0065661F">
      <w:pPr>
        <w:pStyle w:val="Heading1"/>
        <w:rPr>
          <w:rFonts w:asciiTheme="minorHAnsi" w:eastAsiaTheme="minorHAnsi" w:hAnsiTheme="minorHAnsi" w:cstheme="minorBidi"/>
          <w:sz w:val="22"/>
          <w:szCs w:val="22"/>
        </w:rPr>
      </w:pPr>
      <w:bookmarkStart w:id="23" w:name="_Toc146034104"/>
      <w:bookmarkStart w:id="24" w:name="_Toc202884694"/>
      <w:r>
        <w:lastRenderedPageBreak/>
        <w:t>Appendix (a) – Incident Reporting Form:</w:t>
      </w:r>
      <w:bookmarkEnd w:id="23"/>
      <w:bookmarkEnd w:id="24"/>
    </w:p>
    <w:tbl>
      <w:tblPr>
        <w:tblW w:w="920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812"/>
        <w:gridCol w:w="4394"/>
      </w:tblGrid>
      <w:tr w:rsidR="00F973DB" w:rsidRPr="00F973DB" w14:paraId="29692164" w14:textId="77777777" w:rsidTr="0065661F">
        <w:trPr>
          <w:tblHeader/>
          <w:tblCellSpacing w:w="15" w:type="dxa"/>
        </w:trPr>
        <w:tc>
          <w:tcPr>
            <w:tcW w:w="4767" w:type="dxa"/>
            <w:tcBorders>
              <w:top w:val="single" w:sz="6" w:space="0" w:color="D9D9E3"/>
              <w:left w:val="single" w:sz="6" w:space="0" w:color="D9D9E3"/>
              <w:bottom w:val="single" w:sz="6" w:space="0" w:color="D9D9E3"/>
              <w:right w:val="single" w:sz="2" w:space="0" w:color="D9D9E3"/>
            </w:tcBorders>
            <w:shd w:val="clear" w:color="auto" w:fill="auto"/>
            <w:vAlign w:val="bottom"/>
            <w:hideMark/>
          </w:tcPr>
          <w:p w14:paraId="267D45E5" w14:textId="77777777" w:rsidR="00F973DB" w:rsidRPr="00AA7684" w:rsidRDefault="00F973DB" w:rsidP="0065661F">
            <w:pPr>
              <w:rPr>
                <w:rFonts w:cstheme="minorHAnsi"/>
                <w:b/>
                <w:bCs/>
                <w:sz w:val="28"/>
                <w:szCs w:val="28"/>
                <w:lang w:val="en-IE" w:eastAsia="en-IE"/>
              </w:rPr>
            </w:pPr>
            <w:r w:rsidRPr="00D44088">
              <w:rPr>
                <w:rFonts w:cstheme="minorHAnsi"/>
                <w:b/>
                <w:bCs/>
                <w:sz w:val="32"/>
                <w:szCs w:val="32"/>
                <w:bdr w:val="single" w:sz="2" w:space="0" w:color="D9D9E3" w:frame="1"/>
                <w:lang w:val="en-IE" w:eastAsia="en-IE"/>
              </w:rPr>
              <w:t>Incident Reporting Form</w:t>
            </w:r>
          </w:p>
        </w:tc>
        <w:tc>
          <w:tcPr>
            <w:tcW w:w="4349" w:type="dxa"/>
            <w:tcBorders>
              <w:top w:val="single" w:sz="6" w:space="0" w:color="D9D9E3"/>
              <w:left w:val="single" w:sz="6" w:space="0" w:color="D9D9E3"/>
              <w:bottom w:val="single" w:sz="6" w:space="0" w:color="D9D9E3"/>
              <w:right w:val="single" w:sz="6" w:space="0" w:color="D9D9E3"/>
            </w:tcBorders>
            <w:shd w:val="clear" w:color="auto" w:fill="auto"/>
            <w:vAlign w:val="bottom"/>
            <w:hideMark/>
          </w:tcPr>
          <w:p w14:paraId="2EEF324B" w14:textId="77777777" w:rsidR="00F973DB" w:rsidRPr="0065661F" w:rsidRDefault="00F973DB" w:rsidP="0065661F">
            <w:pPr>
              <w:rPr>
                <w:rFonts w:cstheme="minorHAnsi"/>
                <w:lang w:val="en-IE" w:eastAsia="en-IE"/>
              </w:rPr>
            </w:pPr>
          </w:p>
        </w:tc>
      </w:tr>
      <w:tr w:rsidR="00F973DB" w:rsidRPr="00F973DB" w14:paraId="1A1E2B43"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132D15E" w14:textId="77777777" w:rsidR="00F973DB" w:rsidRPr="00AA7684" w:rsidRDefault="00F973DB" w:rsidP="0065661F">
            <w:pPr>
              <w:rPr>
                <w:rFonts w:cstheme="minorHAnsi"/>
                <w:b/>
                <w:bCs/>
                <w:lang w:val="en-IE" w:eastAsia="en-IE"/>
              </w:rPr>
            </w:pPr>
            <w:r w:rsidRPr="00AA7684">
              <w:rPr>
                <w:rFonts w:cstheme="minorHAnsi"/>
                <w:b/>
                <w:bCs/>
                <w:bdr w:val="single" w:sz="2" w:space="0" w:color="D9D9E3" w:frame="1"/>
                <w:lang w:val="en-IE" w:eastAsia="en-IE"/>
              </w:rPr>
              <w:t>Date and Time of Incident</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596ED65" w14:textId="77777777" w:rsidR="00F973DB" w:rsidRPr="0065661F" w:rsidRDefault="00F973DB" w:rsidP="0065661F">
            <w:pPr>
              <w:rPr>
                <w:rFonts w:cstheme="minorHAnsi"/>
                <w:lang w:val="en-IE" w:eastAsia="en-IE"/>
              </w:rPr>
            </w:pPr>
            <w:r w:rsidRPr="0065661F">
              <w:rPr>
                <w:rFonts w:cstheme="minorHAnsi"/>
                <w:lang w:val="en-IE" w:eastAsia="en-IE"/>
              </w:rPr>
              <w:t>[Date] [Time]</w:t>
            </w:r>
          </w:p>
        </w:tc>
      </w:tr>
      <w:tr w:rsidR="00F973DB" w:rsidRPr="00F973DB" w14:paraId="3520C20F"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126E6E94" w14:textId="77777777" w:rsidR="00F973DB" w:rsidRPr="00AA7684" w:rsidRDefault="00F973DB" w:rsidP="0065661F">
            <w:pPr>
              <w:rPr>
                <w:rFonts w:cstheme="minorHAnsi"/>
                <w:b/>
                <w:bCs/>
                <w:lang w:val="en-IE" w:eastAsia="en-IE"/>
              </w:rPr>
            </w:pPr>
            <w:r w:rsidRPr="00AA7684">
              <w:rPr>
                <w:rFonts w:cstheme="minorHAnsi"/>
                <w:b/>
                <w:bCs/>
                <w:bdr w:val="single" w:sz="2" w:space="0" w:color="D9D9E3" w:frame="1"/>
                <w:lang w:val="en-IE" w:eastAsia="en-IE"/>
              </w:rPr>
              <w:t>Reporting Person's Information</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3194D0F3" w14:textId="77777777" w:rsidR="00F973DB" w:rsidRPr="0065661F" w:rsidRDefault="00F973DB" w:rsidP="0065661F">
            <w:pPr>
              <w:rPr>
                <w:rFonts w:cstheme="minorHAnsi"/>
                <w:lang w:val="en-IE" w:eastAsia="en-IE"/>
              </w:rPr>
            </w:pPr>
          </w:p>
        </w:tc>
      </w:tr>
      <w:tr w:rsidR="00F973DB" w:rsidRPr="00F973DB" w14:paraId="276B4F52"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4C193BD" w14:textId="491DDADF" w:rsidR="00F973DB" w:rsidRPr="00AA7684" w:rsidRDefault="00F973DB" w:rsidP="00AA7684">
            <w:pPr>
              <w:pStyle w:val="ListParagraph"/>
              <w:numPr>
                <w:ilvl w:val="0"/>
                <w:numId w:val="14"/>
              </w:numPr>
              <w:ind w:left="358"/>
              <w:rPr>
                <w:rFonts w:cstheme="minorHAnsi"/>
                <w:lang w:val="en-IE" w:eastAsia="en-IE"/>
              </w:rPr>
            </w:pPr>
            <w:r w:rsidRPr="00AA7684">
              <w:rPr>
                <w:rFonts w:cstheme="minorHAnsi"/>
                <w:bdr w:val="single" w:sz="2" w:space="0" w:color="D9D9E3" w:frame="1"/>
                <w:lang w:val="en-IE" w:eastAsia="en-IE"/>
              </w:rPr>
              <w:t>Name:</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14D8EC7" w14:textId="77777777" w:rsidR="00F973DB" w:rsidRPr="0065661F" w:rsidRDefault="00F973DB" w:rsidP="0065661F">
            <w:pPr>
              <w:rPr>
                <w:rFonts w:cstheme="minorHAnsi"/>
                <w:lang w:val="en-IE" w:eastAsia="en-IE"/>
              </w:rPr>
            </w:pPr>
            <w:r w:rsidRPr="0065661F">
              <w:rPr>
                <w:rFonts w:cstheme="minorHAnsi"/>
                <w:lang w:val="en-IE" w:eastAsia="en-IE"/>
              </w:rPr>
              <w:t>[Reporting Person's Full Name]</w:t>
            </w:r>
          </w:p>
        </w:tc>
      </w:tr>
      <w:tr w:rsidR="00F973DB" w:rsidRPr="00F973DB" w14:paraId="456D39F3"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ACECD43" w14:textId="731FC7B9" w:rsidR="00F973DB" w:rsidRPr="00AA7684" w:rsidRDefault="00F973DB" w:rsidP="00AA7684">
            <w:pPr>
              <w:pStyle w:val="ListParagraph"/>
              <w:numPr>
                <w:ilvl w:val="0"/>
                <w:numId w:val="14"/>
              </w:numPr>
              <w:ind w:left="358"/>
              <w:rPr>
                <w:rFonts w:cstheme="minorHAnsi"/>
                <w:lang w:val="en-IE" w:eastAsia="en-IE"/>
              </w:rPr>
            </w:pPr>
            <w:r w:rsidRPr="00AA7684">
              <w:rPr>
                <w:rFonts w:cstheme="minorHAnsi"/>
                <w:bdr w:val="single" w:sz="2" w:space="0" w:color="D9D9E3" w:frame="1"/>
                <w:lang w:val="en-IE" w:eastAsia="en-IE"/>
              </w:rPr>
              <w:t>Title/Position:</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4AA56053" w14:textId="77777777" w:rsidR="00F973DB" w:rsidRPr="0065661F" w:rsidRDefault="00F973DB" w:rsidP="0065661F">
            <w:pPr>
              <w:rPr>
                <w:rFonts w:cstheme="minorHAnsi"/>
                <w:lang w:val="en-IE" w:eastAsia="en-IE"/>
              </w:rPr>
            </w:pPr>
            <w:r w:rsidRPr="0065661F">
              <w:rPr>
                <w:rFonts w:cstheme="minorHAnsi"/>
                <w:lang w:val="en-IE" w:eastAsia="en-IE"/>
              </w:rPr>
              <w:t>[Reporting Person's Title/Position]</w:t>
            </w:r>
          </w:p>
        </w:tc>
      </w:tr>
      <w:tr w:rsidR="00F973DB" w:rsidRPr="00F973DB" w14:paraId="3CF638C0"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0A550B67" w14:textId="57C03BF1" w:rsidR="00F973DB" w:rsidRPr="00AA7684" w:rsidRDefault="00F973DB" w:rsidP="00AA7684">
            <w:pPr>
              <w:pStyle w:val="ListParagraph"/>
              <w:numPr>
                <w:ilvl w:val="0"/>
                <w:numId w:val="14"/>
              </w:numPr>
              <w:ind w:left="358"/>
              <w:rPr>
                <w:rFonts w:cstheme="minorHAnsi"/>
                <w:lang w:val="en-IE" w:eastAsia="en-IE"/>
              </w:rPr>
            </w:pPr>
            <w:r w:rsidRPr="00AA7684">
              <w:rPr>
                <w:rFonts w:cstheme="minorHAnsi"/>
                <w:bdr w:val="single" w:sz="2" w:space="0" w:color="D9D9E3" w:frame="1"/>
                <w:lang w:val="en-IE" w:eastAsia="en-IE"/>
              </w:rPr>
              <w:t>Email Address:</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7BA32603" w14:textId="77777777" w:rsidR="00F973DB" w:rsidRPr="0065661F" w:rsidRDefault="00F973DB" w:rsidP="0065661F">
            <w:pPr>
              <w:rPr>
                <w:rFonts w:cstheme="minorHAnsi"/>
                <w:lang w:val="en-IE" w:eastAsia="en-IE"/>
              </w:rPr>
            </w:pPr>
            <w:r w:rsidRPr="0065661F">
              <w:rPr>
                <w:rFonts w:cstheme="minorHAnsi"/>
                <w:lang w:val="en-IE" w:eastAsia="en-IE"/>
              </w:rPr>
              <w:t>[Reporting Person's Email Address]</w:t>
            </w:r>
          </w:p>
        </w:tc>
      </w:tr>
      <w:tr w:rsidR="00F973DB" w:rsidRPr="00F973DB" w14:paraId="351ACCD7"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CEBFABC" w14:textId="185D2CDF" w:rsidR="00F973DB" w:rsidRPr="00AA7684" w:rsidRDefault="00F973DB" w:rsidP="00AA7684">
            <w:pPr>
              <w:pStyle w:val="ListParagraph"/>
              <w:numPr>
                <w:ilvl w:val="0"/>
                <w:numId w:val="14"/>
              </w:numPr>
              <w:ind w:left="358"/>
              <w:rPr>
                <w:rFonts w:cstheme="minorHAnsi"/>
                <w:lang w:val="en-IE" w:eastAsia="en-IE"/>
              </w:rPr>
            </w:pPr>
            <w:r w:rsidRPr="00AA7684">
              <w:rPr>
                <w:rFonts w:cstheme="minorHAnsi"/>
                <w:bdr w:val="single" w:sz="2" w:space="0" w:color="D9D9E3" w:frame="1"/>
                <w:lang w:val="en-IE" w:eastAsia="en-IE"/>
              </w:rPr>
              <w:t>Phone Number:</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3FEE819" w14:textId="77777777" w:rsidR="00F973DB" w:rsidRPr="0065661F" w:rsidRDefault="00F973DB" w:rsidP="0065661F">
            <w:pPr>
              <w:rPr>
                <w:rFonts w:cstheme="minorHAnsi"/>
                <w:lang w:val="en-IE" w:eastAsia="en-IE"/>
              </w:rPr>
            </w:pPr>
            <w:r w:rsidRPr="0065661F">
              <w:rPr>
                <w:rFonts w:cstheme="minorHAnsi"/>
                <w:lang w:val="en-IE" w:eastAsia="en-IE"/>
              </w:rPr>
              <w:t>[Reporting Person's Phone Number]</w:t>
            </w:r>
          </w:p>
        </w:tc>
      </w:tr>
      <w:tr w:rsidR="00F973DB" w:rsidRPr="00F973DB" w14:paraId="5E0C09DE"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0313210" w14:textId="77777777" w:rsidR="00F973DB" w:rsidRPr="00AA7684" w:rsidRDefault="00F973DB" w:rsidP="0065661F">
            <w:pPr>
              <w:rPr>
                <w:rFonts w:cstheme="minorHAnsi"/>
                <w:b/>
                <w:bCs/>
                <w:lang w:val="en-IE" w:eastAsia="en-IE"/>
              </w:rPr>
            </w:pPr>
            <w:r w:rsidRPr="00AA7684">
              <w:rPr>
                <w:rFonts w:cstheme="minorHAnsi"/>
                <w:b/>
                <w:bCs/>
                <w:bdr w:val="single" w:sz="2" w:space="0" w:color="D9D9E3" w:frame="1"/>
                <w:lang w:val="en-IE" w:eastAsia="en-IE"/>
              </w:rPr>
              <w:t>Incident Details</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A5A8779" w14:textId="77777777" w:rsidR="00F973DB" w:rsidRPr="0065661F" w:rsidRDefault="00F973DB" w:rsidP="0065661F">
            <w:pPr>
              <w:rPr>
                <w:rFonts w:cstheme="minorHAnsi"/>
                <w:lang w:val="en-IE" w:eastAsia="en-IE"/>
              </w:rPr>
            </w:pPr>
          </w:p>
        </w:tc>
      </w:tr>
      <w:tr w:rsidR="00F973DB" w:rsidRPr="00F973DB" w14:paraId="431595E6"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0EE36C7B" w14:textId="11809BDD" w:rsidR="00F973DB" w:rsidRPr="00AA7684" w:rsidRDefault="00F973DB" w:rsidP="00AA7684">
            <w:pPr>
              <w:pStyle w:val="ListParagraph"/>
              <w:numPr>
                <w:ilvl w:val="0"/>
                <w:numId w:val="14"/>
              </w:numPr>
              <w:ind w:left="358"/>
              <w:rPr>
                <w:rFonts w:cstheme="minorHAnsi"/>
                <w:lang w:val="en-IE" w:eastAsia="en-IE"/>
              </w:rPr>
            </w:pPr>
            <w:r w:rsidRPr="00AA7684">
              <w:rPr>
                <w:rFonts w:cstheme="minorHAnsi"/>
                <w:bdr w:val="single" w:sz="2" w:space="0" w:color="D9D9E3" w:frame="1"/>
                <w:lang w:val="en-IE" w:eastAsia="en-IE"/>
              </w:rPr>
              <w:t>Incident Type:</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45C57490" w14:textId="77777777" w:rsidR="00F973DB" w:rsidRPr="0065661F" w:rsidRDefault="00F973DB" w:rsidP="0065661F">
            <w:pPr>
              <w:rPr>
                <w:rFonts w:cstheme="minorHAnsi"/>
                <w:lang w:val="en-IE" w:eastAsia="en-IE"/>
              </w:rPr>
            </w:pPr>
          </w:p>
        </w:tc>
      </w:tr>
      <w:tr w:rsidR="00F973DB" w:rsidRPr="00F973DB" w14:paraId="6ED4387F"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E246D60" w14:textId="0FFE2742" w:rsidR="00F973DB" w:rsidRPr="00AA7684" w:rsidRDefault="00F973DB" w:rsidP="00AA7684">
            <w:pPr>
              <w:pStyle w:val="ListParagraph"/>
              <w:numPr>
                <w:ilvl w:val="0"/>
                <w:numId w:val="13"/>
              </w:numPr>
              <w:rPr>
                <w:rFonts w:cstheme="minorHAnsi"/>
                <w:lang w:val="en-IE" w:eastAsia="en-IE"/>
              </w:rPr>
            </w:pPr>
            <w:r w:rsidRPr="00AA7684">
              <w:rPr>
                <w:rFonts w:cstheme="minorHAnsi"/>
                <w:lang w:val="en-IE" w:eastAsia="en-IE"/>
              </w:rPr>
              <w:t>Unauthori</w:t>
            </w:r>
            <w:r w:rsidR="00514542">
              <w:rPr>
                <w:rFonts w:cstheme="minorHAnsi"/>
                <w:lang w:val="en-IE" w:eastAsia="en-IE"/>
              </w:rPr>
              <w:t>s</w:t>
            </w:r>
            <w:r w:rsidRPr="00AA7684">
              <w:rPr>
                <w:rFonts w:cstheme="minorHAnsi"/>
                <w:lang w:val="en-IE" w:eastAsia="en-IE"/>
              </w:rPr>
              <w:t>ed Access</w:t>
            </w:r>
            <w:r w:rsidR="00AA7684" w:rsidRPr="00AA7684">
              <w:rPr>
                <w:rFonts w:cstheme="minorHAnsi"/>
                <w:lang w:val="en-IE" w:eastAsia="en-IE"/>
              </w:rPr>
              <w:tab/>
            </w:r>
            <w:sdt>
              <w:sdtPr>
                <w:rPr>
                  <w:rFonts w:ascii="MS Gothic" w:eastAsia="MS Gothic" w:hAnsi="MS Gothic" w:cstheme="minorHAnsi"/>
                  <w:lang w:val="en-IE" w:eastAsia="en-IE"/>
                </w:rPr>
                <w:id w:val="-1834670360"/>
                <w14:checkbox>
                  <w14:checked w14:val="0"/>
                  <w14:checkedState w14:val="2612" w14:font="MS Gothic"/>
                  <w14:uncheckedState w14:val="2610" w14:font="MS Gothic"/>
                </w14:checkbox>
              </w:sdtPr>
              <w:sdtContent>
                <w:r w:rsidR="00AA7684" w:rsidRPr="00AA7684">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4684C707" w14:textId="77777777" w:rsidR="00F973DB" w:rsidRPr="0065661F" w:rsidRDefault="00F973DB" w:rsidP="0065661F">
            <w:pPr>
              <w:rPr>
                <w:rFonts w:cstheme="minorHAnsi"/>
                <w:lang w:val="en-IE" w:eastAsia="en-IE"/>
              </w:rPr>
            </w:pPr>
          </w:p>
        </w:tc>
      </w:tr>
      <w:tr w:rsidR="00F973DB" w:rsidRPr="00F973DB" w14:paraId="4C0165A6"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E8861FC" w14:textId="323FE598" w:rsidR="00F973DB" w:rsidRPr="00AA7684" w:rsidRDefault="00F973DB" w:rsidP="00AA7684">
            <w:pPr>
              <w:pStyle w:val="ListParagraph"/>
              <w:numPr>
                <w:ilvl w:val="0"/>
                <w:numId w:val="13"/>
              </w:numPr>
              <w:rPr>
                <w:rFonts w:cstheme="minorHAnsi"/>
                <w:lang w:val="en-IE" w:eastAsia="en-IE"/>
              </w:rPr>
            </w:pPr>
            <w:r w:rsidRPr="00AA7684">
              <w:rPr>
                <w:rFonts w:cstheme="minorHAnsi"/>
                <w:lang w:val="en-IE" w:eastAsia="en-IE"/>
              </w:rPr>
              <w:t>Malware</w:t>
            </w:r>
            <w:r w:rsidR="00AA7684" w:rsidRPr="00AA7684">
              <w:rPr>
                <w:rFonts w:cstheme="minorHAnsi"/>
                <w:lang w:val="en-IE" w:eastAsia="en-IE"/>
              </w:rPr>
              <w:tab/>
            </w:r>
            <w:r w:rsidR="00AA7684" w:rsidRPr="00AA7684">
              <w:rPr>
                <w:rFonts w:cstheme="minorHAnsi"/>
                <w:lang w:val="en-IE" w:eastAsia="en-IE"/>
              </w:rPr>
              <w:tab/>
            </w:r>
            <w:sdt>
              <w:sdtPr>
                <w:rPr>
                  <w:rFonts w:ascii="MS Gothic" w:eastAsia="MS Gothic" w:hAnsi="MS Gothic" w:cstheme="minorHAnsi"/>
                  <w:lang w:val="en-IE" w:eastAsia="en-IE"/>
                </w:rPr>
                <w:id w:val="-439146012"/>
                <w14:checkbox>
                  <w14:checked w14:val="0"/>
                  <w14:checkedState w14:val="2612" w14:font="MS Gothic"/>
                  <w14:uncheckedState w14:val="2610" w14:font="MS Gothic"/>
                </w14:checkbox>
              </w:sdtPr>
              <w:sdtContent>
                <w:r w:rsidR="00AA7684" w:rsidRPr="00AA7684">
                  <w:rPr>
                    <w:rFonts w:ascii="MS Gothic" w:eastAsia="MS Gothic" w:hAnsi="MS Gothic" w:cstheme="minorHAnsi" w:hint="eastAsia"/>
                    <w:lang w:val="en-IE" w:eastAsia="en-IE"/>
                  </w:rPr>
                  <w:t>☐</w:t>
                </w:r>
              </w:sdtContent>
            </w:sdt>
            <w:r w:rsidR="00AA7684" w:rsidRPr="00AA7684">
              <w:rPr>
                <w:rFonts w:cstheme="minorHAnsi"/>
                <w:lang w:val="en-IE" w:eastAsia="en-IE"/>
              </w:rPr>
              <w:tab/>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3123F882" w14:textId="77777777" w:rsidR="00F973DB" w:rsidRPr="0065661F" w:rsidRDefault="00F973DB" w:rsidP="0065661F">
            <w:pPr>
              <w:rPr>
                <w:rFonts w:cstheme="minorHAnsi"/>
                <w:lang w:val="en-IE" w:eastAsia="en-IE"/>
              </w:rPr>
            </w:pPr>
          </w:p>
        </w:tc>
      </w:tr>
      <w:tr w:rsidR="00F973DB" w:rsidRPr="00F973DB" w14:paraId="59E9A102"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CA563A6" w14:textId="5AB3D79B" w:rsidR="00F973DB" w:rsidRPr="00AA7684" w:rsidRDefault="00F973DB" w:rsidP="00AA7684">
            <w:pPr>
              <w:pStyle w:val="ListParagraph"/>
              <w:numPr>
                <w:ilvl w:val="0"/>
                <w:numId w:val="13"/>
              </w:numPr>
              <w:rPr>
                <w:rFonts w:cstheme="minorHAnsi"/>
                <w:lang w:val="en-IE" w:eastAsia="en-IE"/>
              </w:rPr>
            </w:pPr>
            <w:r w:rsidRPr="00AA7684">
              <w:rPr>
                <w:rFonts w:cstheme="minorHAnsi"/>
                <w:lang w:val="en-IE" w:eastAsia="en-IE"/>
              </w:rPr>
              <w:t>Data Breach</w:t>
            </w:r>
            <w:r w:rsidR="00AA7684" w:rsidRPr="00AA7684">
              <w:rPr>
                <w:rFonts w:cstheme="minorHAnsi"/>
                <w:lang w:val="en-IE" w:eastAsia="en-IE"/>
              </w:rPr>
              <w:tab/>
            </w:r>
            <w:r w:rsidR="00AA7684" w:rsidRPr="00AA7684">
              <w:rPr>
                <w:rFonts w:cstheme="minorHAnsi"/>
                <w:lang w:val="en-IE" w:eastAsia="en-IE"/>
              </w:rPr>
              <w:tab/>
            </w:r>
            <w:sdt>
              <w:sdtPr>
                <w:rPr>
                  <w:rFonts w:ascii="MS Gothic" w:eastAsia="MS Gothic" w:hAnsi="MS Gothic" w:cstheme="minorHAnsi"/>
                  <w:lang w:val="en-IE" w:eastAsia="en-IE"/>
                </w:rPr>
                <w:id w:val="195053725"/>
                <w14:checkbox>
                  <w14:checked w14:val="0"/>
                  <w14:checkedState w14:val="2612" w14:font="MS Gothic"/>
                  <w14:uncheckedState w14:val="2610" w14:font="MS Gothic"/>
                </w14:checkbox>
              </w:sdtPr>
              <w:sdtContent>
                <w:r w:rsidR="00AA7684" w:rsidRPr="00AA7684">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FECC90C" w14:textId="77777777" w:rsidR="00F973DB" w:rsidRPr="0065661F" w:rsidRDefault="00F973DB" w:rsidP="0065661F">
            <w:pPr>
              <w:rPr>
                <w:rFonts w:cstheme="minorHAnsi"/>
                <w:lang w:val="en-IE" w:eastAsia="en-IE"/>
              </w:rPr>
            </w:pPr>
          </w:p>
        </w:tc>
      </w:tr>
      <w:tr w:rsidR="00F973DB" w:rsidRPr="00F973DB" w14:paraId="63FBD018"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2D2A6C9" w14:textId="230F30E0" w:rsidR="00F973DB" w:rsidRPr="00AA7684" w:rsidRDefault="00F973DB" w:rsidP="00AA7684">
            <w:pPr>
              <w:pStyle w:val="ListParagraph"/>
              <w:numPr>
                <w:ilvl w:val="0"/>
                <w:numId w:val="13"/>
              </w:numPr>
              <w:rPr>
                <w:rFonts w:cstheme="minorHAnsi"/>
                <w:lang w:val="en-IE" w:eastAsia="en-IE"/>
              </w:rPr>
            </w:pPr>
            <w:r w:rsidRPr="00AA7684">
              <w:rPr>
                <w:rFonts w:cstheme="minorHAnsi"/>
                <w:lang w:val="en-IE" w:eastAsia="en-IE"/>
              </w:rPr>
              <w:t>Denial of Service</w:t>
            </w:r>
            <w:r w:rsidR="00AA7684" w:rsidRPr="00AA7684">
              <w:rPr>
                <w:rFonts w:cstheme="minorHAnsi"/>
                <w:lang w:val="en-IE" w:eastAsia="en-IE"/>
              </w:rPr>
              <w:tab/>
            </w:r>
            <w:sdt>
              <w:sdtPr>
                <w:rPr>
                  <w:rFonts w:ascii="MS Gothic" w:eastAsia="MS Gothic" w:hAnsi="MS Gothic" w:cstheme="minorHAnsi"/>
                  <w:lang w:val="en-IE" w:eastAsia="en-IE"/>
                </w:rPr>
                <w:id w:val="-877459155"/>
                <w14:checkbox>
                  <w14:checked w14:val="0"/>
                  <w14:checkedState w14:val="2612" w14:font="MS Gothic"/>
                  <w14:uncheckedState w14:val="2610" w14:font="MS Gothic"/>
                </w14:checkbox>
              </w:sdtPr>
              <w:sdtContent>
                <w:r w:rsidR="00AA7684" w:rsidRPr="00AA7684">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6555DCA" w14:textId="77777777" w:rsidR="00F973DB" w:rsidRPr="0065661F" w:rsidRDefault="00F973DB" w:rsidP="0065661F">
            <w:pPr>
              <w:rPr>
                <w:rFonts w:cstheme="minorHAnsi"/>
                <w:lang w:val="en-IE" w:eastAsia="en-IE"/>
              </w:rPr>
            </w:pPr>
          </w:p>
        </w:tc>
      </w:tr>
      <w:tr w:rsidR="00F973DB" w:rsidRPr="00F973DB" w14:paraId="04836B6D"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E6B0E05" w14:textId="309F5990" w:rsidR="00F973DB" w:rsidRPr="00AA7684" w:rsidRDefault="00F973DB" w:rsidP="00AA7684">
            <w:pPr>
              <w:pStyle w:val="ListParagraph"/>
              <w:numPr>
                <w:ilvl w:val="0"/>
                <w:numId w:val="13"/>
              </w:numPr>
              <w:rPr>
                <w:rFonts w:cstheme="minorHAnsi"/>
                <w:lang w:val="en-IE" w:eastAsia="en-IE"/>
              </w:rPr>
            </w:pPr>
            <w:r w:rsidRPr="00AA7684">
              <w:rPr>
                <w:rFonts w:cstheme="minorHAnsi"/>
                <w:lang w:val="en-IE" w:eastAsia="en-IE"/>
              </w:rPr>
              <w:t>Insider Threat</w:t>
            </w:r>
            <w:r w:rsidR="00AA7684" w:rsidRPr="00AA7684">
              <w:rPr>
                <w:rFonts w:cstheme="minorHAnsi"/>
                <w:lang w:val="en-IE" w:eastAsia="en-IE"/>
              </w:rPr>
              <w:tab/>
            </w:r>
            <w:r w:rsidR="00AA7684" w:rsidRPr="00AA7684">
              <w:rPr>
                <w:rFonts w:cstheme="minorHAnsi"/>
                <w:lang w:val="en-IE" w:eastAsia="en-IE"/>
              </w:rPr>
              <w:tab/>
            </w:r>
            <w:sdt>
              <w:sdtPr>
                <w:rPr>
                  <w:rFonts w:ascii="MS Gothic" w:eastAsia="MS Gothic" w:hAnsi="MS Gothic" w:cstheme="minorHAnsi"/>
                  <w:lang w:val="en-IE" w:eastAsia="en-IE"/>
                </w:rPr>
                <w:id w:val="-537429066"/>
                <w14:checkbox>
                  <w14:checked w14:val="0"/>
                  <w14:checkedState w14:val="2612" w14:font="MS Gothic"/>
                  <w14:uncheckedState w14:val="2610" w14:font="MS Gothic"/>
                </w14:checkbox>
              </w:sdtPr>
              <w:sdtContent>
                <w:r w:rsidR="00AA7684" w:rsidRPr="00AA7684">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7C05C5D5" w14:textId="77777777" w:rsidR="00F973DB" w:rsidRPr="0065661F" w:rsidRDefault="00F973DB" w:rsidP="0065661F">
            <w:pPr>
              <w:rPr>
                <w:rFonts w:cstheme="minorHAnsi"/>
                <w:lang w:val="en-IE" w:eastAsia="en-IE"/>
              </w:rPr>
            </w:pPr>
          </w:p>
        </w:tc>
      </w:tr>
      <w:tr w:rsidR="00F973DB" w:rsidRPr="00F973DB" w14:paraId="3A2B27DC"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0BCEF91" w14:textId="220A9BC7" w:rsidR="00F973DB" w:rsidRPr="00AA7684" w:rsidRDefault="00F973DB" w:rsidP="00AA7684">
            <w:pPr>
              <w:pStyle w:val="ListParagraph"/>
              <w:numPr>
                <w:ilvl w:val="0"/>
                <w:numId w:val="13"/>
              </w:numPr>
              <w:rPr>
                <w:rFonts w:cstheme="minorHAnsi"/>
                <w:lang w:val="en-IE" w:eastAsia="en-IE"/>
              </w:rPr>
            </w:pPr>
            <w:r w:rsidRPr="00AA7684">
              <w:rPr>
                <w:rFonts w:cstheme="minorHAnsi"/>
                <w:lang w:val="en-IE" w:eastAsia="en-IE"/>
              </w:rPr>
              <w:t>Other (Specify):</w:t>
            </w:r>
            <w:r w:rsidR="00AA7684" w:rsidRPr="00AA7684">
              <w:rPr>
                <w:rFonts w:cstheme="minorHAnsi"/>
                <w:lang w:val="en-IE" w:eastAsia="en-IE"/>
              </w:rPr>
              <w:tab/>
            </w:r>
            <w:r w:rsidR="00AA7684" w:rsidRPr="00AA7684">
              <w:rPr>
                <w:rFonts w:cstheme="minorHAnsi"/>
                <w:lang w:val="en-IE" w:eastAsia="en-IE"/>
              </w:rPr>
              <w:tab/>
            </w:r>
            <w:sdt>
              <w:sdtPr>
                <w:rPr>
                  <w:rFonts w:ascii="MS Gothic" w:eastAsia="MS Gothic" w:hAnsi="MS Gothic" w:cstheme="minorHAnsi"/>
                  <w:lang w:val="en-IE" w:eastAsia="en-IE"/>
                </w:rPr>
                <w:id w:val="-1182814756"/>
                <w14:checkbox>
                  <w14:checked w14:val="0"/>
                  <w14:checkedState w14:val="2612" w14:font="MS Gothic"/>
                  <w14:uncheckedState w14:val="2610" w14:font="MS Gothic"/>
                </w14:checkbox>
              </w:sdtPr>
              <w:sdtContent>
                <w:r w:rsidR="00AA7684" w:rsidRPr="00AA7684">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B3F65A5" w14:textId="77777777" w:rsidR="00F973DB" w:rsidRPr="0065661F" w:rsidRDefault="00F973DB" w:rsidP="0065661F">
            <w:pPr>
              <w:rPr>
                <w:rFonts w:cstheme="minorHAnsi"/>
                <w:lang w:val="en-IE" w:eastAsia="en-IE"/>
              </w:rPr>
            </w:pPr>
            <w:r w:rsidRPr="0065661F">
              <w:rPr>
                <w:rFonts w:cstheme="minorHAnsi"/>
                <w:lang w:val="en-IE" w:eastAsia="en-IE"/>
              </w:rPr>
              <w:t>[Specify Incident Type]</w:t>
            </w:r>
          </w:p>
        </w:tc>
      </w:tr>
      <w:tr w:rsidR="00F973DB" w:rsidRPr="00F973DB" w14:paraId="5E88E53D"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4A4F040" w14:textId="41F723EB" w:rsidR="00F973DB" w:rsidRPr="00AA7684" w:rsidRDefault="00F973DB" w:rsidP="00AA7684">
            <w:pPr>
              <w:pStyle w:val="ListParagraph"/>
              <w:numPr>
                <w:ilvl w:val="0"/>
                <w:numId w:val="14"/>
              </w:numPr>
              <w:ind w:left="358"/>
              <w:rPr>
                <w:rFonts w:cstheme="minorHAnsi"/>
                <w:lang w:val="en-IE" w:eastAsia="en-IE"/>
              </w:rPr>
            </w:pPr>
            <w:r w:rsidRPr="00AA7684">
              <w:rPr>
                <w:rFonts w:cstheme="minorHAnsi"/>
                <w:bdr w:val="single" w:sz="2" w:space="0" w:color="D9D9E3" w:frame="1"/>
                <w:lang w:val="en-IE" w:eastAsia="en-IE"/>
              </w:rPr>
              <w:t>Description of Incident:</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6A18C1B" w14:textId="22DC2C0B" w:rsidR="00F973DB" w:rsidRPr="0065661F" w:rsidRDefault="00B8292A" w:rsidP="0065661F">
            <w:pPr>
              <w:rPr>
                <w:rFonts w:cstheme="minorHAnsi"/>
                <w:lang w:val="en-IE" w:eastAsia="en-IE"/>
              </w:rPr>
            </w:pPr>
            <w:r w:rsidRPr="0065661F">
              <w:rPr>
                <w:rFonts w:cstheme="minorHAnsi"/>
                <w:lang w:val="en-IE" w:eastAsia="en-IE"/>
              </w:rPr>
              <w:t>[</w:t>
            </w:r>
            <w:r>
              <w:rPr>
                <w:rFonts w:cstheme="minorHAnsi"/>
                <w:lang w:val="en-IE" w:eastAsia="en-IE"/>
              </w:rPr>
              <w:t>Description</w:t>
            </w:r>
            <w:r w:rsidRPr="0065661F">
              <w:rPr>
                <w:rFonts w:cstheme="minorHAnsi"/>
                <w:lang w:val="en-IE" w:eastAsia="en-IE"/>
              </w:rPr>
              <w:t>]</w:t>
            </w:r>
          </w:p>
        </w:tc>
      </w:tr>
      <w:tr w:rsidR="00F973DB" w:rsidRPr="00F973DB" w14:paraId="088D8429"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4CF318C" w14:textId="31028F13" w:rsidR="00F973DB" w:rsidRPr="00B8292A" w:rsidRDefault="00B8292A" w:rsidP="00B8292A">
            <w:pPr>
              <w:ind w:left="358"/>
              <w:rPr>
                <w:rFonts w:cstheme="minorHAnsi"/>
                <w:i/>
                <w:iCs/>
                <w:lang w:val="en-IE" w:eastAsia="en-IE"/>
              </w:rPr>
            </w:pPr>
            <w:r w:rsidRPr="00B8292A">
              <w:rPr>
                <w:rFonts w:cstheme="minorHAnsi"/>
                <w:i/>
                <w:iCs/>
                <w:lang w:val="en-IE" w:eastAsia="en-IE"/>
              </w:rPr>
              <w:t xml:space="preserve">* </w:t>
            </w:r>
            <w:r w:rsidR="00F973DB" w:rsidRPr="00B8292A">
              <w:rPr>
                <w:rFonts w:cstheme="minorHAnsi"/>
                <w:i/>
                <w:iCs/>
                <w:lang w:val="en-IE" w:eastAsia="en-IE"/>
              </w:rPr>
              <w:t>Provide a brief description of the incident, including any relevant details about how it was detected, affected systems, and initial observations.</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BACA046" w14:textId="77777777" w:rsidR="00F973DB" w:rsidRPr="0065661F" w:rsidRDefault="00F973DB" w:rsidP="0065661F">
            <w:pPr>
              <w:rPr>
                <w:rFonts w:cstheme="minorHAnsi"/>
                <w:lang w:val="en-IE" w:eastAsia="en-IE"/>
              </w:rPr>
            </w:pPr>
          </w:p>
        </w:tc>
      </w:tr>
      <w:tr w:rsidR="00F973DB" w:rsidRPr="00F973DB" w14:paraId="47435AD3"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813CD7F" w14:textId="6805BD54" w:rsidR="00F973DB" w:rsidRPr="00AA7684" w:rsidRDefault="00F973DB" w:rsidP="00B8292A">
            <w:pPr>
              <w:pStyle w:val="ListParagraph"/>
              <w:numPr>
                <w:ilvl w:val="0"/>
                <w:numId w:val="14"/>
              </w:numPr>
              <w:ind w:left="358"/>
              <w:rPr>
                <w:rFonts w:cstheme="minorHAnsi"/>
                <w:lang w:val="en-IE" w:eastAsia="en-IE"/>
              </w:rPr>
            </w:pPr>
            <w:r w:rsidRPr="00AA7684">
              <w:rPr>
                <w:rFonts w:cstheme="minorHAnsi"/>
                <w:bdr w:val="single" w:sz="2" w:space="0" w:color="D9D9E3" w:frame="1"/>
                <w:lang w:val="en-IE" w:eastAsia="en-IE"/>
              </w:rPr>
              <w:t>Location of Incident:</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ABF483E" w14:textId="430E89C6" w:rsidR="00F973DB" w:rsidRPr="0065661F" w:rsidRDefault="004159EC" w:rsidP="0065661F">
            <w:pPr>
              <w:rPr>
                <w:rFonts w:cstheme="minorHAnsi"/>
                <w:lang w:val="en-IE" w:eastAsia="en-IE"/>
              </w:rPr>
            </w:pPr>
            <w:r>
              <w:rPr>
                <w:rFonts w:cstheme="minorHAnsi"/>
                <w:lang w:val="en-IE" w:eastAsia="en-IE"/>
              </w:rPr>
              <w:t>[Location]</w:t>
            </w:r>
          </w:p>
        </w:tc>
      </w:tr>
      <w:tr w:rsidR="00F973DB" w:rsidRPr="00F973DB" w14:paraId="1755D8B4"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E00247E" w14:textId="089685E4" w:rsidR="00F973DB" w:rsidRPr="0065661F" w:rsidRDefault="00B8292A" w:rsidP="00B8292A">
            <w:pPr>
              <w:ind w:left="358"/>
              <w:rPr>
                <w:rFonts w:cstheme="minorHAnsi"/>
                <w:lang w:val="en-IE" w:eastAsia="en-IE"/>
              </w:rPr>
            </w:pPr>
            <w:r>
              <w:rPr>
                <w:rFonts w:cstheme="minorHAnsi"/>
                <w:i/>
                <w:iCs/>
                <w:lang w:val="en-IE" w:eastAsia="en-IE"/>
              </w:rPr>
              <w:t xml:space="preserve">* </w:t>
            </w:r>
            <w:r w:rsidR="00F973DB" w:rsidRPr="00B8292A">
              <w:rPr>
                <w:rFonts w:cstheme="minorHAnsi"/>
                <w:i/>
                <w:iCs/>
                <w:lang w:val="en-IE" w:eastAsia="en-IE"/>
              </w:rPr>
              <w:t>Specify the location or systems where the incident occurred.</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684FFCA" w14:textId="77777777" w:rsidR="00F973DB" w:rsidRPr="0065661F" w:rsidRDefault="00F973DB" w:rsidP="0065661F">
            <w:pPr>
              <w:rPr>
                <w:rFonts w:cstheme="minorHAnsi"/>
                <w:lang w:val="en-IE" w:eastAsia="en-IE"/>
              </w:rPr>
            </w:pPr>
          </w:p>
        </w:tc>
      </w:tr>
      <w:tr w:rsidR="00F973DB" w:rsidRPr="00F973DB" w14:paraId="68FF8B8B"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3672F95" w14:textId="77777777" w:rsidR="00F973DB" w:rsidRPr="00AA7684" w:rsidRDefault="00F973DB" w:rsidP="0065661F">
            <w:pPr>
              <w:rPr>
                <w:rFonts w:cstheme="minorHAnsi"/>
                <w:b/>
                <w:bCs/>
                <w:lang w:val="en-IE" w:eastAsia="en-IE"/>
              </w:rPr>
            </w:pPr>
            <w:r w:rsidRPr="00AA7684">
              <w:rPr>
                <w:rFonts w:cstheme="minorHAnsi"/>
                <w:b/>
                <w:bCs/>
                <w:bdr w:val="single" w:sz="2" w:space="0" w:color="D9D9E3" w:frame="1"/>
                <w:lang w:val="en-IE" w:eastAsia="en-IE"/>
              </w:rPr>
              <w:t>Impact Assessment</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389937D4" w14:textId="77777777" w:rsidR="00F973DB" w:rsidRPr="0065661F" w:rsidRDefault="00F973DB" w:rsidP="0065661F">
            <w:pPr>
              <w:rPr>
                <w:rFonts w:cstheme="minorHAnsi"/>
                <w:lang w:val="en-IE" w:eastAsia="en-IE"/>
              </w:rPr>
            </w:pPr>
          </w:p>
        </w:tc>
      </w:tr>
      <w:tr w:rsidR="00F973DB" w:rsidRPr="00F973DB" w14:paraId="30EF7E26"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E9930EF" w14:textId="27BFD648" w:rsidR="00F973DB" w:rsidRPr="00B8292A" w:rsidRDefault="00F973DB" w:rsidP="00B8292A">
            <w:pPr>
              <w:pStyle w:val="ListParagraph"/>
              <w:numPr>
                <w:ilvl w:val="0"/>
                <w:numId w:val="14"/>
              </w:numPr>
              <w:ind w:left="358"/>
              <w:rPr>
                <w:rFonts w:cstheme="minorHAnsi"/>
                <w:lang w:val="en-IE" w:eastAsia="en-IE"/>
              </w:rPr>
            </w:pPr>
            <w:r w:rsidRPr="00B8292A">
              <w:rPr>
                <w:rFonts w:cstheme="minorHAnsi"/>
                <w:bdr w:val="single" w:sz="2" w:space="0" w:color="D9D9E3" w:frame="1"/>
                <w:lang w:val="en-IE" w:eastAsia="en-IE"/>
              </w:rPr>
              <w:t>Severity Level:</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45F707B5" w14:textId="77777777" w:rsidR="00F973DB" w:rsidRPr="0065661F" w:rsidRDefault="00F973DB" w:rsidP="0065661F">
            <w:pPr>
              <w:rPr>
                <w:rFonts w:cstheme="minorHAnsi"/>
                <w:lang w:val="en-IE" w:eastAsia="en-IE"/>
              </w:rPr>
            </w:pPr>
          </w:p>
        </w:tc>
      </w:tr>
      <w:tr w:rsidR="00F973DB" w:rsidRPr="00F973DB" w14:paraId="3816A135"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EC75803" w14:textId="084A7AC5" w:rsidR="00F973DB" w:rsidRPr="00B8292A" w:rsidRDefault="00F973DB" w:rsidP="00B8292A">
            <w:pPr>
              <w:pStyle w:val="ListParagraph"/>
              <w:numPr>
                <w:ilvl w:val="0"/>
                <w:numId w:val="16"/>
              </w:numPr>
              <w:rPr>
                <w:rFonts w:cstheme="minorHAnsi"/>
                <w:lang w:val="en-IE" w:eastAsia="en-IE"/>
              </w:rPr>
            </w:pPr>
            <w:r w:rsidRPr="00B8292A">
              <w:rPr>
                <w:rFonts w:cstheme="minorHAnsi"/>
                <w:lang w:val="en-IE" w:eastAsia="en-IE"/>
              </w:rPr>
              <w:t>Level 1 (Low Impact)</w:t>
            </w:r>
            <w:r w:rsidR="00B8292A">
              <w:rPr>
                <w:rFonts w:cstheme="minorHAnsi"/>
                <w:lang w:val="en-IE" w:eastAsia="en-IE"/>
              </w:rPr>
              <w:tab/>
            </w:r>
            <w:r w:rsidR="00B8292A">
              <w:rPr>
                <w:rFonts w:cstheme="minorHAnsi"/>
                <w:lang w:val="en-IE" w:eastAsia="en-IE"/>
              </w:rPr>
              <w:tab/>
            </w:r>
            <w:sdt>
              <w:sdtPr>
                <w:rPr>
                  <w:rFonts w:cstheme="minorHAnsi"/>
                  <w:lang w:val="en-IE" w:eastAsia="en-IE"/>
                </w:rPr>
                <w:id w:val="-1344779897"/>
                <w14:checkbox>
                  <w14:checked w14:val="0"/>
                  <w14:checkedState w14:val="2612" w14:font="MS Gothic"/>
                  <w14:uncheckedState w14:val="2610" w14:font="MS Gothic"/>
                </w14:checkbox>
              </w:sdtPr>
              <w:sdtContent>
                <w:r w:rsidR="00B8292A">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70884D9E" w14:textId="77777777" w:rsidR="00F973DB" w:rsidRPr="0065661F" w:rsidRDefault="00F973DB" w:rsidP="0065661F">
            <w:pPr>
              <w:rPr>
                <w:rFonts w:cstheme="minorHAnsi"/>
                <w:lang w:val="en-IE" w:eastAsia="en-IE"/>
              </w:rPr>
            </w:pPr>
          </w:p>
        </w:tc>
      </w:tr>
      <w:tr w:rsidR="00F973DB" w:rsidRPr="00F973DB" w14:paraId="2A84A7E7"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7333D01" w14:textId="667DE1B6" w:rsidR="00F973DB" w:rsidRPr="00B8292A" w:rsidRDefault="00F973DB" w:rsidP="00B8292A">
            <w:pPr>
              <w:pStyle w:val="ListParagraph"/>
              <w:numPr>
                <w:ilvl w:val="0"/>
                <w:numId w:val="16"/>
              </w:numPr>
              <w:rPr>
                <w:rFonts w:cstheme="minorHAnsi"/>
                <w:lang w:val="en-IE" w:eastAsia="en-IE"/>
              </w:rPr>
            </w:pPr>
            <w:r w:rsidRPr="00B8292A">
              <w:rPr>
                <w:rFonts w:cstheme="minorHAnsi"/>
                <w:lang w:val="en-IE" w:eastAsia="en-IE"/>
              </w:rPr>
              <w:lastRenderedPageBreak/>
              <w:t>Level 2 (Moderate Impact)</w:t>
            </w:r>
            <w:r w:rsidR="00B8292A">
              <w:rPr>
                <w:rFonts w:cstheme="minorHAnsi"/>
                <w:lang w:val="en-IE" w:eastAsia="en-IE"/>
              </w:rPr>
              <w:tab/>
            </w:r>
            <w:sdt>
              <w:sdtPr>
                <w:rPr>
                  <w:rFonts w:cstheme="minorHAnsi"/>
                  <w:lang w:val="en-IE" w:eastAsia="en-IE"/>
                </w:rPr>
                <w:id w:val="111174537"/>
                <w14:checkbox>
                  <w14:checked w14:val="0"/>
                  <w14:checkedState w14:val="2612" w14:font="MS Gothic"/>
                  <w14:uncheckedState w14:val="2610" w14:font="MS Gothic"/>
                </w14:checkbox>
              </w:sdtPr>
              <w:sdtContent>
                <w:r w:rsidR="00B8292A">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3B82587" w14:textId="77777777" w:rsidR="00F973DB" w:rsidRPr="0065661F" w:rsidRDefault="00F973DB" w:rsidP="0065661F">
            <w:pPr>
              <w:rPr>
                <w:rFonts w:cstheme="minorHAnsi"/>
                <w:lang w:val="en-IE" w:eastAsia="en-IE"/>
              </w:rPr>
            </w:pPr>
          </w:p>
        </w:tc>
      </w:tr>
      <w:tr w:rsidR="00F973DB" w:rsidRPr="00F973DB" w14:paraId="7DF8A511"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E2A060F" w14:textId="77F23186" w:rsidR="00F973DB" w:rsidRPr="00B8292A" w:rsidRDefault="00F973DB" w:rsidP="00B8292A">
            <w:pPr>
              <w:pStyle w:val="ListParagraph"/>
              <w:numPr>
                <w:ilvl w:val="0"/>
                <w:numId w:val="16"/>
              </w:numPr>
              <w:rPr>
                <w:rFonts w:cstheme="minorHAnsi"/>
                <w:lang w:val="en-IE" w:eastAsia="en-IE"/>
              </w:rPr>
            </w:pPr>
            <w:r w:rsidRPr="00B8292A">
              <w:rPr>
                <w:rFonts w:cstheme="minorHAnsi"/>
                <w:lang w:val="en-IE" w:eastAsia="en-IE"/>
              </w:rPr>
              <w:t>Level 3 (High Impact)</w:t>
            </w:r>
            <w:r w:rsidR="00B8292A">
              <w:rPr>
                <w:rFonts w:cstheme="minorHAnsi"/>
                <w:lang w:val="en-IE" w:eastAsia="en-IE"/>
              </w:rPr>
              <w:tab/>
            </w:r>
            <w:r w:rsidR="00B8292A">
              <w:rPr>
                <w:rFonts w:cstheme="minorHAnsi"/>
                <w:lang w:val="en-IE" w:eastAsia="en-IE"/>
              </w:rPr>
              <w:tab/>
            </w:r>
            <w:sdt>
              <w:sdtPr>
                <w:rPr>
                  <w:rFonts w:cstheme="minorHAnsi"/>
                  <w:lang w:val="en-IE" w:eastAsia="en-IE"/>
                </w:rPr>
                <w:id w:val="-108672157"/>
                <w14:checkbox>
                  <w14:checked w14:val="0"/>
                  <w14:checkedState w14:val="2612" w14:font="MS Gothic"/>
                  <w14:uncheckedState w14:val="2610" w14:font="MS Gothic"/>
                </w14:checkbox>
              </w:sdtPr>
              <w:sdtContent>
                <w:r w:rsidR="00B8292A">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D374FAE" w14:textId="77777777" w:rsidR="00F973DB" w:rsidRPr="0065661F" w:rsidRDefault="00F973DB" w:rsidP="0065661F">
            <w:pPr>
              <w:rPr>
                <w:rFonts w:cstheme="minorHAnsi"/>
                <w:lang w:val="en-IE" w:eastAsia="en-IE"/>
              </w:rPr>
            </w:pPr>
          </w:p>
        </w:tc>
      </w:tr>
      <w:tr w:rsidR="00F973DB" w:rsidRPr="00F973DB" w14:paraId="49523517"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6E17BE1" w14:textId="483CE000" w:rsidR="00F973DB" w:rsidRPr="00B8292A" w:rsidRDefault="00F973DB" w:rsidP="00B8292A">
            <w:pPr>
              <w:pStyle w:val="ListParagraph"/>
              <w:numPr>
                <w:ilvl w:val="0"/>
                <w:numId w:val="16"/>
              </w:numPr>
              <w:rPr>
                <w:rFonts w:cstheme="minorHAnsi"/>
                <w:lang w:val="en-IE" w:eastAsia="en-IE"/>
              </w:rPr>
            </w:pPr>
            <w:r w:rsidRPr="00B8292A">
              <w:rPr>
                <w:rFonts w:cstheme="minorHAnsi"/>
                <w:lang w:val="en-IE" w:eastAsia="en-IE"/>
              </w:rPr>
              <w:t>Level 4 (Critical Impact)</w:t>
            </w:r>
            <w:r w:rsidR="00B8292A">
              <w:rPr>
                <w:rFonts w:cstheme="minorHAnsi"/>
                <w:lang w:val="en-IE" w:eastAsia="en-IE"/>
              </w:rPr>
              <w:tab/>
            </w:r>
            <w:r w:rsidR="00B8292A">
              <w:rPr>
                <w:rFonts w:cstheme="minorHAnsi"/>
                <w:lang w:val="en-IE" w:eastAsia="en-IE"/>
              </w:rPr>
              <w:tab/>
            </w:r>
            <w:sdt>
              <w:sdtPr>
                <w:rPr>
                  <w:rFonts w:cstheme="minorHAnsi"/>
                  <w:lang w:val="en-IE" w:eastAsia="en-IE"/>
                </w:rPr>
                <w:id w:val="-416710331"/>
                <w14:checkbox>
                  <w14:checked w14:val="0"/>
                  <w14:checkedState w14:val="2612" w14:font="MS Gothic"/>
                  <w14:uncheckedState w14:val="2610" w14:font="MS Gothic"/>
                </w14:checkbox>
              </w:sdtPr>
              <w:sdtContent>
                <w:r w:rsidR="00B8292A">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35A4692" w14:textId="77777777" w:rsidR="00F973DB" w:rsidRPr="0065661F" w:rsidRDefault="00F973DB" w:rsidP="0065661F">
            <w:pPr>
              <w:rPr>
                <w:rFonts w:cstheme="minorHAnsi"/>
                <w:lang w:val="en-IE" w:eastAsia="en-IE"/>
              </w:rPr>
            </w:pPr>
          </w:p>
        </w:tc>
      </w:tr>
      <w:tr w:rsidR="00F973DB" w:rsidRPr="00F973DB" w14:paraId="4BC1E10C"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1CB9C54" w14:textId="1DC28E23" w:rsidR="00F973DB" w:rsidRPr="00B8292A" w:rsidRDefault="00F973DB" w:rsidP="00B8292A">
            <w:pPr>
              <w:pStyle w:val="ListParagraph"/>
              <w:numPr>
                <w:ilvl w:val="0"/>
                <w:numId w:val="14"/>
              </w:numPr>
              <w:ind w:left="358"/>
              <w:rPr>
                <w:rFonts w:cstheme="minorHAnsi"/>
                <w:lang w:val="en-IE" w:eastAsia="en-IE"/>
              </w:rPr>
            </w:pPr>
            <w:r w:rsidRPr="00B8292A">
              <w:rPr>
                <w:rFonts w:cstheme="minorHAnsi"/>
                <w:bdr w:val="single" w:sz="2" w:space="0" w:color="D9D9E3" w:frame="1"/>
                <w:lang w:val="en-IE" w:eastAsia="en-IE"/>
              </w:rPr>
              <w:t>Number of Affected Systems/Users:</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B392EB7" w14:textId="50779AE2" w:rsidR="00F973DB" w:rsidRPr="0065661F" w:rsidRDefault="00B8292A" w:rsidP="0065661F">
            <w:pPr>
              <w:rPr>
                <w:rFonts w:cstheme="minorHAnsi"/>
                <w:lang w:val="en-IE" w:eastAsia="en-IE"/>
              </w:rPr>
            </w:pPr>
            <w:r>
              <w:rPr>
                <w:rFonts w:cstheme="minorHAnsi"/>
                <w:lang w:val="en-IE" w:eastAsia="en-IE"/>
              </w:rPr>
              <w:t>[Number]</w:t>
            </w:r>
          </w:p>
        </w:tc>
      </w:tr>
      <w:tr w:rsidR="00F973DB" w:rsidRPr="00F973DB" w14:paraId="7D2B2F64"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7E35689" w14:textId="657CB66D" w:rsidR="00F973DB" w:rsidRPr="0065661F" w:rsidRDefault="00B8292A" w:rsidP="00B8292A">
            <w:pPr>
              <w:ind w:left="358"/>
              <w:rPr>
                <w:rFonts w:cstheme="minorHAnsi"/>
                <w:lang w:val="en-IE" w:eastAsia="en-IE"/>
              </w:rPr>
            </w:pPr>
            <w:r>
              <w:rPr>
                <w:rFonts w:cstheme="minorHAnsi"/>
                <w:i/>
                <w:iCs/>
                <w:lang w:val="en-IE" w:eastAsia="en-IE"/>
              </w:rPr>
              <w:t xml:space="preserve">* </w:t>
            </w:r>
            <w:r w:rsidR="00F973DB" w:rsidRPr="00B8292A">
              <w:rPr>
                <w:rFonts w:cstheme="minorHAnsi"/>
                <w:i/>
                <w:iCs/>
                <w:lang w:val="en-IE" w:eastAsia="en-IE"/>
              </w:rPr>
              <w:t>Specify the approximate number of systems or users impacted by the incident.</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77BA30F" w14:textId="77777777" w:rsidR="00F973DB" w:rsidRPr="0065661F" w:rsidRDefault="00F973DB" w:rsidP="0065661F">
            <w:pPr>
              <w:rPr>
                <w:rFonts w:cstheme="minorHAnsi"/>
                <w:lang w:val="en-IE" w:eastAsia="en-IE"/>
              </w:rPr>
            </w:pPr>
          </w:p>
        </w:tc>
      </w:tr>
      <w:tr w:rsidR="00F973DB" w:rsidRPr="00F973DB" w14:paraId="1BE2F3FB"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CC61153" w14:textId="77777777" w:rsidR="00F973DB" w:rsidRPr="00B8292A" w:rsidRDefault="00F973DB" w:rsidP="0065661F">
            <w:pPr>
              <w:rPr>
                <w:rFonts w:cstheme="minorHAnsi"/>
                <w:b/>
                <w:bCs/>
                <w:lang w:val="en-IE" w:eastAsia="en-IE"/>
              </w:rPr>
            </w:pPr>
            <w:r w:rsidRPr="00B8292A">
              <w:rPr>
                <w:rFonts w:cstheme="minorHAnsi"/>
                <w:b/>
                <w:bCs/>
                <w:bdr w:val="single" w:sz="2" w:space="0" w:color="D9D9E3" w:frame="1"/>
                <w:lang w:val="en-IE" w:eastAsia="en-IE"/>
              </w:rPr>
              <w:t>Actions Taken</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593A30C" w14:textId="77777777" w:rsidR="00F973DB" w:rsidRPr="0065661F" w:rsidRDefault="00F973DB" w:rsidP="0065661F">
            <w:pPr>
              <w:rPr>
                <w:rFonts w:cstheme="minorHAnsi"/>
                <w:lang w:val="en-IE" w:eastAsia="en-IE"/>
              </w:rPr>
            </w:pPr>
          </w:p>
        </w:tc>
      </w:tr>
      <w:tr w:rsidR="00F973DB" w:rsidRPr="00F973DB" w14:paraId="3E13A350"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CB697E2" w14:textId="11752F38" w:rsidR="00F973DB" w:rsidRPr="00B8292A" w:rsidRDefault="00F973DB" w:rsidP="00B8292A">
            <w:pPr>
              <w:pStyle w:val="ListParagraph"/>
              <w:numPr>
                <w:ilvl w:val="0"/>
                <w:numId w:val="14"/>
              </w:numPr>
              <w:ind w:left="358"/>
              <w:rPr>
                <w:rFonts w:cstheme="minorHAnsi"/>
                <w:lang w:val="en-IE" w:eastAsia="en-IE"/>
              </w:rPr>
            </w:pPr>
            <w:r w:rsidRPr="00B8292A">
              <w:rPr>
                <w:rFonts w:cstheme="minorHAnsi"/>
                <w:bdr w:val="single" w:sz="2" w:space="0" w:color="D9D9E3" w:frame="1"/>
                <w:lang w:val="en-IE" w:eastAsia="en-IE"/>
              </w:rPr>
              <w:t>Immediate Response:</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33ED9FAE" w14:textId="3C024395" w:rsidR="00F973DB" w:rsidRPr="0065661F" w:rsidRDefault="00B8292A" w:rsidP="0065661F">
            <w:pPr>
              <w:rPr>
                <w:rFonts w:cstheme="minorHAnsi"/>
                <w:lang w:val="en-IE" w:eastAsia="en-IE"/>
              </w:rPr>
            </w:pPr>
            <w:r>
              <w:rPr>
                <w:rFonts w:cstheme="minorHAnsi"/>
                <w:lang w:val="en-IE" w:eastAsia="en-IE"/>
              </w:rPr>
              <w:t>[Response]</w:t>
            </w:r>
          </w:p>
        </w:tc>
      </w:tr>
      <w:tr w:rsidR="00F973DB" w:rsidRPr="00F973DB" w14:paraId="74239162"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126D0A62" w14:textId="501B86A4" w:rsidR="00F973DB" w:rsidRPr="0065661F" w:rsidRDefault="00B8292A" w:rsidP="00B8292A">
            <w:pPr>
              <w:ind w:left="358"/>
              <w:rPr>
                <w:rFonts w:cstheme="minorHAnsi"/>
                <w:lang w:val="en-IE" w:eastAsia="en-IE"/>
              </w:rPr>
            </w:pPr>
            <w:r>
              <w:rPr>
                <w:rFonts w:cstheme="minorHAnsi"/>
                <w:i/>
                <w:iCs/>
                <w:lang w:val="en-IE" w:eastAsia="en-IE"/>
              </w:rPr>
              <w:t xml:space="preserve">* </w:t>
            </w:r>
            <w:r w:rsidR="00F973DB" w:rsidRPr="00B8292A">
              <w:rPr>
                <w:rFonts w:cstheme="minorHAnsi"/>
                <w:i/>
                <w:iCs/>
                <w:lang w:val="en-IE" w:eastAsia="en-IE"/>
              </w:rPr>
              <w:t>Describe the immediate actions taken to address the incident, including containment efforts and isolation of affected systems.</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7C340EAA" w14:textId="77777777" w:rsidR="00F973DB" w:rsidRPr="0065661F" w:rsidRDefault="00F973DB" w:rsidP="0065661F">
            <w:pPr>
              <w:rPr>
                <w:rFonts w:cstheme="minorHAnsi"/>
                <w:lang w:val="en-IE" w:eastAsia="en-IE"/>
              </w:rPr>
            </w:pPr>
          </w:p>
        </w:tc>
      </w:tr>
      <w:tr w:rsidR="00F973DB" w:rsidRPr="00F973DB" w14:paraId="2E52E2E9"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138D3FBC" w14:textId="6D788D19" w:rsidR="00F973DB" w:rsidRPr="00B8292A" w:rsidRDefault="00F973DB" w:rsidP="00B8292A">
            <w:pPr>
              <w:pStyle w:val="ListParagraph"/>
              <w:numPr>
                <w:ilvl w:val="0"/>
                <w:numId w:val="14"/>
              </w:numPr>
              <w:ind w:left="358"/>
              <w:rPr>
                <w:rFonts w:cstheme="minorHAnsi"/>
                <w:lang w:val="en-IE" w:eastAsia="en-IE"/>
              </w:rPr>
            </w:pPr>
            <w:r w:rsidRPr="00B8292A">
              <w:rPr>
                <w:rFonts w:cstheme="minorHAnsi"/>
                <w:bdr w:val="single" w:sz="2" w:space="0" w:color="D9D9E3" w:frame="1"/>
                <w:lang w:val="en-IE" w:eastAsia="en-IE"/>
              </w:rPr>
              <w:t>Notification:</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CD2CEC3" w14:textId="4E7665DB" w:rsidR="00F973DB" w:rsidRPr="0065661F" w:rsidRDefault="00B8292A" w:rsidP="0065661F">
            <w:pPr>
              <w:rPr>
                <w:rFonts w:cstheme="minorHAnsi"/>
                <w:lang w:val="en-IE" w:eastAsia="en-IE"/>
              </w:rPr>
            </w:pPr>
            <w:r>
              <w:rPr>
                <w:rFonts w:cstheme="minorHAnsi"/>
                <w:lang w:val="en-IE" w:eastAsia="en-IE"/>
              </w:rPr>
              <w:t>[Notifications]</w:t>
            </w:r>
          </w:p>
        </w:tc>
      </w:tr>
      <w:tr w:rsidR="00F973DB" w:rsidRPr="00F973DB" w14:paraId="75099762"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CD7D6D7" w14:textId="5B36A254" w:rsidR="00F973DB" w:rsidRPr="0065661F" w:rsidRDefault="00B8292A" w:rsidP="00B8292A">
            <w:pPr>
              <w:ind w:left="358"/>
              <w:rPr>
                <w:rFonts w:cstheme="minorHAnsi"/>
                <w:lang w:val="en-IE" w:eastAsia="en-IE"/>
              </w:rPr>
            </w:pPr>
            <w:r>
              <w:rPr>
                <w:rFonts w:cstheme="minorHAnsi"/>
                <w:i/>
                <w:iCs/>
                <w:lang w:val="en-IE" w:eastAsia="en-IE"/>
              </w:rPr>
              <w:t xml:space="preserve">* </w:t>
            </w:r>
            <w:r w:rsidR="00F973DB" w:rsidRPr="00B8292A">
              <w:rPr>
                <w:rFonts w:cstheme="minorHAnsi"/>
                <w:i/>
                <w:iCs/>
                <w:lang w:val="en-IE" w:eastAsia="en-IE"/>
              </w:rPr>
              <w:t>List any notifications made to internal and external parties, including incident response team members, management, and stakeholders.</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3F59D9E9" w14:textId="77777777" w:rsidR="00F973DB" w:rsidRPr="0065661F" w:rsidRDefault="00F973DB" w:rsidP="0065661F">
            <w:pPr>
              <w:rPr>
                <w:rFonts w:cstheme="minorHAnsi"/>
                <w:lang w:val="en-IE" w:eastAsia="en-IE"/>
              </w:rPr>
            </w:pPr>
          </w:p>
        </w:tc>
      </w:tr>
      <w:tr w:rsidR="00F973DB" w:rsidRPr="00F973DB" w14:paraId="14271517"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0C017F58" w14:textId="4DE4B52E" w:rsidR="00F973DB" w:rsidRPr="00B8292A" w:rsidRDefault="00F973DB" w:rsidP="00B8292A">
            <w:pPr>
              <w:pStyle w:val="ListParagraph"/>
              <w:numPr>
                <w:ilvl w:val="0"/>
                <w:numId w:val="14"/>
              </w:numPr>
              <w:ind w:left="358"/>
              <w:rPr>
                <w:rFonts w:cstheme="minorHAnsi"/>
                <w:lang w:val="en-IE" w:eastAsia="en-IE"/>
              </w:rPr>
            </w:pPr>
            <w:r w:rsidRPr="00B8292A">
              <w:rPr>
                <w:rFonts w:cstheme="minorHAnsi"/>
                <w:bdr w:val="single" w:sz="2" w:space="0" w:color="D9D9E3" w:frame="1"/>
                <w:lang w:val="en-IE" w:eastAsia="en-IE"/>
              </w:rPr>
              <w:t>Evidence Preservation:</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307F0672" w14:textId="10EB8142" w:rsidR="00F973DB" w:rsidRPr="0065661F" w:rsidRDefault="00B8292A" w:rsidP="0065661F">
            <w:pPr>
              <w:rPr>
                <w:rFonts w:cstheme="minorHAnsi"/>
                <w:lang w:val="en-IE" w:eastAsia="en-IE"/>
              </w:rPr>
            </w:pPr>
            <w:r>
              <w:rPr>
                <w:rFonts w:cstheme="minorHAnsi"/>
                <w:lang w:val="en-IE" w:eastAsia="en-IE"/>
              </w:rPr>
              <w:t>[Preservation details]</w:t>
            </w:r>
          </w:p>
        </w:tc>
      </w:tr>
      <w:tr w:rsidR="00F973DB" w:rsidRPr="00F973DB" w14:paraId="0AE06FC6"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A60C662" w14:textId="0BAFA22F" w:rsidR="00F973DB" w:rsidRPr="0065661F" w:rsidRDefault="00B8292A" w:rsidP="00B8292A">
            <w:pPr>
              <w:ind w:left="358"/>
              <w:rPr>
                <w:rFonts w:cstheme="minorHAnsi"/>
                <w:lang w:val="en-IE" w:eastAsia="en-IE"/>
              </w:rPr>
            </w:pPr>
            <w:r>
              <w:rPr>
                <w:rFonts w:cstheme="minorHAnsi"/>
                <w:i/>
                <w:iCs/>
                <w:lang w:val="en-IE" w:eastAsia="en-IE"/>
              </w:rPr>
              <w:t xml:space="preserve">* </w:t>
            </w:r>
            <w:r w:rsidR="00F973DB" w:rsidRPr="00B8292A">
              <w:rPr>
                <w:rFonts w:cstheme="minorHAnsi"/>
                <w:i/>
                <w:iCs/>
                <w:lang w:val="en-IE" w:eastAsia="en-IE"/>
              </w:rPr>
              <w:t>Detail how digital evidence was preserved to support further investigation, if applicable.</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DA76BD4" w14:textId="77777777" w:rsidR="00F973DB" w:rsidRPr="0065661F" w:rsidRDefault="00F973DB" w:rsidP="0065661F">
            <w:pPr>
              <w:rPr>
                <w:rFonts w:cstheme="minorHAnsi"/>
                <w:lang w:val="en-IE" w:eastAsia="en-IE"/>
              </w:rPr>
            </w:pPr>
          </w:p>
        </w:tc>
      </w:tr>
      <w:tr w:rsidR="00F973DB" w:rsidRPr="00F973DB" w14:paraId="0258E2C3"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F2CA48B" w14:textId="1D6F2EDD" w:rsidR="00F973DB" w:rsidRPr="00B8292A" w:rsidRDefault="00F973DB" w:rsidP="00B8292A">
            <w:pPr>
              <w:pStyle w:val="ListParagraph"/>
              <w:numPr>
                <w:ilvl w:val="0"/>
                <w:numId w:val="14"/>
              </w:numPr>
              <w:ind w:left="358"/>
              <w:rPr>
                <w:rFonts w:cstheme="minorHAnsi"/>
                <w:lang w:val="en-IE" w:eastAsia="en-IE"/>
              </w:rPr>
            </w:pPr>
            <w:r w:rsidRPr="00B8292A">
              <w:rPr>
                <w:rFonts w:cstheme="minorHAnsi"/>
                <w:bdr w:val="single" w:sz="2" w:space="0" w:color="D9D9E3" w:frame="1"/>
                <w:lang w:val="en-IE" w:eastAsia="en-IE"/>
              </w:rPr>
              <w:t>Remediation Steps:</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4EB14961" w14:textId="3B370CB0" w:rsidR="00F973DB" w:rsidRPr="0065661F" w:rsidRDefault="00B8292A" w:rsidP="0065661F">
            <w:pPr>
              <w:rPr>
                <w:rFonts w:cstheme="minorHAnsi"/>
                <w:lang w:val="en-IE" w:eastAsia="en-IE"/>
              </w:rPr>
            </w:pPr>
            <w:r>
              <w:rPr>
                <w:rFonts w:cstheme="minorHAnsi"/>
                <w:lang w:val="en-IE" w:eastAsia="en-IE"/>
              </w:rPr>
              <w:t>[Steps]</w:t>
            </w:r>
          </w:p>
        </w:tc>
      </w:tr>
      <w:tr w:rsidR="00F973DB" w:rsidRPr="00F973DB" w14:paraId="258B3C99"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700021F" w14:textId="7D003F91" w:rsidR="00F973DB" w:rsidRPr="0065661F" w:rsidRDefault="00B8292A" w:rsidP="00B8292A">
            <w:pPr>
              <w:ind w:left="358"/>
              <w:rPr>
                <w:rFonts w:cstheme="minorHAnsi"/>
                <w:lang w:val="en-IE" w:eastAsia="en-IE"/>
              </w:rPr>
            </w:pPr>
            <w:r>
              <w:rPr>
                <w:rFonts w:cstheme="minorHAnsi"/>
                <w:i/>
                <w:iCs/>
                <w:lang w:val="en-IE" w:eastAsia="en-IE"/>
              </w:rPr>
              <w:t xml:space="preserve">* </w:t>
            </w:r>
            <w:r w:rsidR="00F973DB" w:rsidRPr="00B8292A">
              <w:rPr>
                <w:rFonts w:cstheme="minorHAnsi"/>
                <w:i/>
                <w:iCs/>
                <w:lang w:val="en-IE" w:eastAsia="en-IE"/>
              </w:rPr>
              <w:t>Outline the steps taken or planned to mitigate the incident and prevent a recurrence.</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465E2A58" w14:textId="77777777" w:rsidR="00F973DB" w:rsidRPr="0065661F" w:rsidRDefault="00F973DB" w:rsidP="0065661F">
            <w:pPr>
              <w:rPr>
                <w:rFonts w:cstheme="minorHAnsi"/>
                <w:lang w:val="en-IE" w:eastAsia="en-IE"/>
              </w:rPr>
            </w:pPr>
          </w:p>
        </w:tc>
      </w:tr>
      <w:tr w:rsidR="00F973DB" w:rsidRPr="00F973DB" w14:paraId="7738D57A"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9A0901F" w14:textId="77777777" w:rsidR="00F973DB" w:rsidRPr="00B8292A" w:rsidRDefault="00F973DB" w:rsidP="0065661F">
            <w:pPr>
              <w:rPr>
                <w:rFonts w:cstheme="minorHAnsi"/>
                <w:b/>
                <w:bCs/>
                <w:lang w:val="en-IE" w:eastAsia="en-IE"/>
              </w:rPr>
            </w:pPr>
            <w:r w:rsidRPr="00B8292A">
              <w:rPr>
                <w:rFonts w:cstheme="minorHAnsi"/>
                <w:b/>
                <w:bCs/>
                <w:bdr w:val="single" w:sz="2" w:space="0" w:color="D9D9E3" w:frame="1"/>
                <w:lang w:val="en-IE" w:eastAsia="en-IE"/>
              </w:rPr>
              <w:t>Incident Report Attachments</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4FC5ED99" w14:textId="77777777" w:rsidR="00F973DB" w:rsidRPr="0065661F" w:rsidRDefault="00F973DB" w:rsidP="0065661F">
            <w:pPr>
              <w:rPr>
                <w:rFonts w:cstheme="minorHAnsi"/>
                <w:lang w:val="en-IE" w:eastAsia="en-IE"/>
              </w:rPr>
            </w:pPr>
          </w:p>
        </w:tc>
      </w:tr>
      <w:tr w:rsidR="00F973DB" w:rsidRPr="00F973DB" w14:paraId="411C401B"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A62B3C9" w14:textId="596A0698" w:rsidR="00F973DB" w:rsidRPr="00D02C58" w:rsidRDefault="00F973DB" w:rsidP="00D02C58">
            <w:pPr>
              <w:pStyle w:val="ListParagraph"/>
              <w:numPr>
                <w:ilvl w:val="0"/>
                <w:numId w:val="17"/>
              </w:numPr>
              <w:rPr>
                <w:rFonts w:cstheme="minorHAnsi"/>
                <w:lang w:val="en-IE" w:eastAsia="en-IE"/>
              </w:rPr>
            </w:pPr>
            <w:r w:rsidRPr="00D02C58">
              <w:rPr>
                <w:rFonts w:cstheme="minorHAnsi"/>
                <w:lang w:val="en-IE" w:eastAsia="en-IE"/>
              </w:rPr>
              <w:t>Screenshots</w:t>
            </w:r>
            <w:r w:rsidR="00D02C58">
              <w:rPr>
                <w:rFonts w:cstheme="minorHAnsi"/>
                <w:lang w:val="en-IE" w:eastAsia="en-IE"/>
              </w:rPr>
              <w:tab/>
            </w:r>
            <w:r w:rsidR="00D02C58">
              <w:rPr>
                <w:rFonts w:cstheme="minorHAnsi"/>
                <w:lang w:val="en-IE" w:eastAsia="en-IE"/>
              </w:rPr>
              <w:tab/>
            </w:r>
            <w:r w:rsidR="00D02C58">
              <w:rPr>
                <w:rFonts w:cstheme="minorHAnsi"/>
                <w:lang w:val="en-IE" w:eastAsia="en-IE"/>
              </w:rPr>
              <w:tab/>
            </w:r>
            <w:sdt>
              <w:sdtPr>
                <w:rPr>
                  <w:rFonts w:cstheme="minorHAnsi"/>
                  <w:lang w:val="en-IE" w:eastAsia="en-IE"/>
                </w:rPr>
                <w:id w:val="-414089484"/>
                <w14:checkbox>
                  <w14:checked w14:val="0"/>
                  <w14:checkedState w14:val="2612" w14:font="MS Gothic"/>
                  <w14:uncheckedState w14:val="2610" w14:font="MS Gothic"/>
                </w14:checkbox>
              </w:sdtPr>
              <w:sdtContent>
                <w:r w:rsidR="00D02C58">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79819A3" w14:textId="77777777" w:rsidR="00F973DB" w:rsidRPr="0065661F" w:rsidRDefault="00F973DB" w:rsidP="0065661F">
            <w:pPr>
              <w:rPr>
                <w:rFonts w:cstheme="minorHAnsi"/>
                <w:lang w:val="en-IE" w:eastAsia="en-IE"/>
              </w:rPr>
            </w:pPr>
          </w:p>
        </w:tc>
      </w:tr>
      <w:tr w:rsidR="00F973DB" w:rsidRPr="00F973DB" w14:paraId="7CFF1C3D"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3D426FE" w14:textId="46E4C4E7" w:rsidR="00F973DB" w:rsidRPr="00D02C58" w:rsidRDefault="00D02C58" w:rsidP="00D02C58">
            <w:pPr>
              <w:pStyle w:val="ListParagraph"/>
              <w:numPr>
                <w:ilvl w:val="0"/>
                <w:numId w:val="17"/>
              </w:numPr>
              <w:rPr>
                <w:rFonts w:cstheme="minorHAnsi"/>
                <w:lang w:val="en-IE" w:eastAsia="en-IE"/>
              </w:rPr>
            </w:pPr>
            <w:r w:rsidRPr="00D02C58">
              <w:rPr>
                <w:rFonts w:cstheme="minorHAnsi"/>
                <w:lang w:val="en-IE" w:eastAsia="en-IE"/>
              </w:rPr>
              <w:t>L</w:t>
            </w:r>
            <w:r w:rsidR="00F973DB" w:rsidRPr="00D02C58">
              <w:rPr>
                <w:rFonts w:cstheme="minorHAnsi"/>
                <w:lang w:val="en-IE" w:eastAsia="en-IE"/>
              </w:rPr>
              <w:t>og Files</w:t>
            </w:r>
            <w:r>
              <w:rPr>
                <w:rFonts w:cstheme="minorHAnsi"/>
                <w:lang w:val="en-IE" w:eastAsia="en-IE"/>
              </w:rPr>
              <w:tab/>
            </w:r>
            <w:r>
              <w:rPr>
                <w:rFonts w:cstheme="minorHAnsi"/>
                <w:lang w:val="en-IE" w:eastAsia="en-IE"/>
              </w:rPr>
              <w:tab/>
            </w:r>
            <w:r>
              <w:rPr>
                <w:rFonts w:cstheme="minorHAnsi"/>
                <w:lang w:val="en-IE" w:eastAsia="en-IE"/>
              </w:rPr>
              <w:tab/>
            </w:r>
            <w:sdt>
              <w:sdtPr>
                <w:rPr>
                  <w:rFonts w:cstheme="minorHAnsi"/>
                  <w:lang w:val="en-IE" w:eastAsia="en-IE"/>
                </w:rPr>
                <w:id w:val="2086795838"/>
                <w14:checkbox>
                  <w14:checked w14:val="0"/>
                  <w14:checkedState w14:val="2612" w14:font="MS Gothic"/>
                  <w14:uncheckedState w14:val="2610" w14:font="MS Gothic"/>
                </w14:checkbox>
              </w:sdtPr>
              <w:sdtContent>
                <w:r>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CE8E0A6" w14:textId="77777777" w:rsidR="00F973DB" w:rsidRPr="0065661F" w:rsidRDefault="00F973DB" w:rsidP="0065661F">
            <w:pPr>
              <w:rPr>
                <w:rFonts w:cstheme="minorHAnsi"/>
                <w:lang w:val="en-IE" w:eastAsia="en-IE"/>
              </w:rPr>
            </w:pPr>
          </w:p>
        </w:tc>
      </w:tr>
      <w:tr w:rsidR="00F973DB" w:rsidRPr="00F973DB" w14:paraId="38732BBE"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1EB4B7E" w14:textId="1DC7AE83" w:rsidR="00F973DB" w:rsidRPr="00D02C58" w:rsidRDefault="00F973DB" w:rsidP="00D02C58">
            <w:pPr>
              <w:pStyle w:val="ListParagraph"/>
              <w:numPr>
                <w:ilvl w:val="0"/>
                <w:numId w:val="17"/>
              </w:numPr>
              <w:rPr>
                <w:rFonts w:cstheme="minorHAnsi"/>
                <w:lang w:val="en-IE" w:eastAsia="en-IE"/>
              </w:rPr>
            </w:pPr>
            <w:r w:rsidRPr="00D02C58">
              <w:rPr>
                <w:rFonts w:cstheme="minorHAnsi"/>
                <w:lang w:val="en-IE" w:eastAsia="en-IE"/>
              </w:rPr>
              <w:t>Network Traffic Captures</w:t>
            </w:r>
            <w:r w:rsidR="00D02C58">
              <w:rPr>
                <w:rFonts w:cstheme="minorHAnsi"/>
                <w:lang w:val="en-IE" w:eastAsia="en-IE"/>
              </w:rPr>
              <w:tab/>
            </w:r>
            <w:sdt>
              <w:sdtPr>
                <w:rPr>
                  <w:rFonts w:cstheme="minorHAnsi"/>
                  <w:lang w:val="en-IE" w:eastAsia="en-IE"/>
                </w:rPr>
                <w:id w:val="1615636359"/>
                <w14:checkbox>
                  <w14:checked w14:val="0"/>
                  <w14:checkedState w14:val="2612" w14:font="MS Gothic"/>
                  <w14:uncheckedState w14:val="2610" w14:font="MS Gothic"/>
                </w14:checkbox>
              </w:sdtPr>
              <w:sdtContent>
                <w:r w:rsidR="00D02C58">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ABBFA04" w14:textId="77777777" w:rsidR="00F973DB" w:rsidRPr="0065661F" w:rsidRDefault="00F973DB" w:rsidP="0065661F">
            <w:pPr>
              <w:rPr>
                <w:rFonts w:cstheme="minorHAnsi"/>
                <w:lang w:val="en-IE" w:eastAsia="en-IE"/>
              </w:rPr>
            </w:pPr>
          </w:p>
        </w:tc>
      </w:tr>
      <w:tr w:rsidR="00F973DB" w:rsidRPr="00F973DB" w14:paraId="3ABA58EC"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561EC05" w14:textId="146AF82F" w:rsidR="00F973DB" w:rsidRPr="00D02C58" w:rsidRDefault="00F973DB" w:rsidP="00D02C58">
            <w:pPr>
              <w:pStyle w:val="ListParagraph"/>
              <w:numPr>
                <w:ilvl w:val="0"/>
                <w:numId w:val="17"/>
              </w:numPr>
              <w:rPr>
                <w:rFonts w:cstheme="minorHAnsi"/>
                <w:lang w:val="en-IE" w:eastAsia="en-IE"/>
              </w:rPr>
            </w:pPr>
            <w:r w:rsidRPr="00D02C58">
              <w:rPr>
                <w:rFonts w:cstheme="minorHAnsi"/>
                <w:lang w:val="en-IE" w:eastAsia="en-IE"/>
              </w:rPr>
              <w:t>Other (Specify):</w:t>
            </w:r>
            <w:r w:rsidR="00D02C58">
              <w:rPr>
                <w:rFonts w:cstheme="minorHAnsi"/>
                <w:lang w:val="en-IE" w:eastAsia="en-IE"/>
              </w:rPr>
              <w:tab/>
            </w:r>
            <w:r w:rsidR="00D02C58">
              <w:rPr>
                <w:rFonts w:cstheme="minorHAnsi"/>
                <w:lang w:val="en-IE" w:eastAsia="en-IE"/>
              </w:rPr>
              <w:tab/>
            </w:r>
            <w:r w:rsidR="00D02C58">
              <w:rPr>
                <w:rFonts w:cstheme="minorHAnsi"/>
                <w:lang w:val="en-IE" w:eastAsia="en-IE"/>
              </w:rPr>
              <w:tab/>
            </w:r>
            <w:sdt>
              <w:sdtPr>
                <w:rPr>
                  <w:rFonts w:cstheme="minorHAnsi"/>
                  <w:lang w:val="en-IE" w:eastAsia="en-IE"/>
                </w:rPr>
                <w:id w:val="-477532766"/>
                <w14:checkbox>
                  <w14:checked w14:val="0"/>
                  <w14:checkedState w14:val="2612" w14:font="MS Gothic"/>
                  <w14:uncheckedState w14:val="2610" w14:font="MS Gothic"/>
                </w14:checkbox>
              </w:sdtPr>
              <w:sdtContent>
                <w:r w:rsidR="00D02C58">
                  <w:rPr>
                    <w:rFonts w:ascii="MS Gothic" w:eastAsia="MS Gothic" w:hAnsi="MS Gothic" w:cstheme="minorHAnsi" w:hint="eastAsia"/>
                    <w:lang w:val="en-IE" w:eastAsia="en-IE"/>
                  </w:rPr>
                  <w:t>☐</w:t>
                </w:r>
              </w:sdtContent>
            </w:sdt>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8A8470C" w14:textId="77777777" w:rsidR="00F973DB" w:rsidRPr="0065661F" w:rsidRDefault="00F973DB" w:rsidP="0065661F">
            <w:pPr>
              <w:rPr>
                <w:rFonts w:cstheme="minorHAnsi"/>
                <w:lang w:val="en-IE" w:eastAsia="en-IE"/>
              </w:rPr>
            </w:pPr>
            <w:r w:rsidRPr="0065661F">
              <w:rPr>
                <w:rFonts w:cstheme="minorHAnsi"/>
                <w:lang w:val="en-IE" w:eastAsia="en-IE"/>
              </w:rPr>
              <w:t>[Specify Attachments]</w:t>
            </w:r>
          </w:p>
        </w:tc>
      </w:tr>
      <w:tr w:rsidR="00F973DB" w:rsidRPr="00F973DB" w14:paraId="28B4C7E7"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19F22D1A" w14:textId="77777777" w:rsidR="00F973DB" w:rsidRPr="00B8292A" w:rsidRDefault="00F973DB" w:rsidP="0065661F">
            <w:pPr>
              <w:rPr>
                <w:rFonts w:cstheme="minorHAnsi"/>
                <w:b/>
                <w:bCs/>
                <w:lang w:val="en-IE" w:eastAsia="en-IE"/>
              </w:rPr>
            </w:pPr>
            <w:r w:rsidRPr="00B8292A">
              <w:rPr>
                <w:rFonts w:cstheme="minorHAnsi"/>
                <w:b/>
                <w:bCs/>
                <w:bdr w:val="single" w:sz="2" w:space="0" w:color="D9D9E3" w:frame="1"/>
                <w:lang w:val="en-IE" w:eastAsia="en-IE"/>
              </w:rPr>
              <w:t>Incident Reporting Person's Signature:</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7AB91057" w14:textId="77777777" w:rsidR="00F973DB" w:rsidRPr="0065661F" w:rsidRDefault="00F973DB" w:rsidP="0065661F">
            <w:pPr>
              <w:rPr>
                <w:rFonts w:cstheme="minorHAnsi"/>
                <w:lang w:val="en-IE" w:eastAsia="en-IE"/>
              </w:rPr>
            </w:pPr>
            <w:r w:rsidRPr="0065661F">
              <w:rPr>
                <w:rFonts w:cstheme="minorHAnsi"/>
                <w:lang w:val="en-IE" w:eastAsia="en-IE"/>
              </w:rPr>
              <w:t>[Signature] [Date]</w:t>
            </w:r>
          </w:p>
        </w:tc>
      </w:tr>
      <w:tr w:rsidR="00F973DB" w:rsidRPr="00F973DB" w14:paraId="113D542F"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A65AAC8" w14:textId="77777777" w:rsidR="00F973DB" w:rsidRPr="00B8292A" w:rsidRDefault="00F973DB" w:rsidP="0065661F">
            <w:pPr>
              <w:rPr>
                <w:rFonts w:cstheme="minorHAnsi"/>
                <w:b/>
                <w:bCs/>
                <w:lang w:val="en-IE" w:eastAsia="en-IE"/>
              </w:rPr>
            </w:pPr>
            <w:r w:rsidRPr="00B8292A">
              <w:rPr>
                <w:rFonts w:cstheme="minorHAnsi"/>
                <w:b/>
                <w:bCs/>
                <w:bdr w:val="single" w:sz="2" w:space="0" w:color="D9D9E3" w:frame="1"/>
                <w:lang w:val="en-IE" w:eastAsia="en-IE"/>
              </w:rPr>
              <w:lastRenderedPageBreak/>
              <w:t>Incident Response Team Initial Assessment:</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9558788" w14:textId="77777777" w:rsidR="00F973DB" w:rsidRPr="0065661F" w:rsidRDefault="00F973DB" w:rsidP="0065661F">
            <w:pPr>
              <w:rPr>
                <w:rFonts w:cstheme="minorHAnsi"/>
                <w:lang w:val="en-IE" w:eastAsia="en-IE"/>
              </w:rPr>
            </w:pPr>
          </w:p>
        </w:tc>
      </w:tr>
      <w:tr w:rsidR="00F973DB" w:rsidRPr="00F973DB" w14:paraId="4AA0189F"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8D35880" w14:textId="653B9022" w:rsidR="00F973DB" w:rsidRPr="00B8292A" w:rsidRDefault="00F973DB" w:rsidP="00B8292A">
            <w:pPr>
              <w:pStyle w:val="ListParagraph"/>
              <w:numPr>
                <w:ilvl w:val="0"/>
                <w:numId w:val="14"/>
              </w:numPr>
              <w:ind w:left="358"/>
              <w:rPr>
                <w:rFonts w:cstheme="minorHAnsi"/>
                <w:lang w:val="en-IE" w:eastAsia="en-IE"/>
              </w:rPr>
            </w:pPr>
            <w:r w:rsidRPr="00B8292A">
              <w:rPr>
                <w:rFonts w:cstheme="minorHAnsi"/>
                <w:bdr w:val="single" w:sz="2" w:space="0" w:color="D9D9E3" w:frame="1"/>
                <w:lang w:val="en-IE" w:eastAsia="en-IE"/>
              </w:rPr>
              <w:t>Assigned Incident ID:</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EF72700" w14:textId="77777777" w:rsidR="00F973DB" w:rsidRPr="0065661F" w:rsidRDefault="00F973DB" w:rsidP="0065661F">
            <w:pPr>
              <w:rPr>
                <w:rFonts w:cstheme="minorHAnsi"/>
                <w:lang w:val="en-IE" w:eastAsia="en-IE"/>
              </w:rPr>
            </w:pPr>
          </w:p>
        </w:tc>
      </w:tr>
      <w:tr w:rsidR="00F973DB" w:rsidRPr="00F973DB" w14:paraId="46FD0168"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ADD5BA2" w14:textId="73D8B47E" w:rsidR="00F973DB" w:rsidRPr="00B8292A" w:rsidRDefault="00F973DB" w:rsidP="00B8292A">
            <w:pPr>
              <w:pStyle w:val="ListParagraph"/>
              <w:numPr>
                <w:ilvl w:val="0"/>
                <w:numId w:val="14"/>
              </w:numPr>
              <w:ind w:left="358"/>
              <w:rPr>
                <w:rFonts w:cstheme="minorHAnsi"/>
                <w:lang w:val="en-IE" w:eastAsia="en-IE"/>
              </w:rPr>
            </w:pPr>
            <w:r w:rsidRPr="00B8292A">
              <w:rPr>
                <w:rFonts w:cstheme="minorHAnsi"/>
                <w:bdr w:val="single" w:sz="2" w:space="0" w:color="D9D9E3" w:frame="1"/>
                <w:lang w:val="en-IE" w:eastAsia="en-IE"/>
              </w:rPr>
              <w:t xml:space="preserve">Assigned </w:t>
            </w:r>
            <w:r w:rsidR="00E050CD">
              <w:rPr>
                <w:rFonts w:cstheme="minorHAnsi"/>
                <w:bdr w:val="single" w:sz="2" w:space="0" w:color="D9D9E3" w:frame="1"/>
                <w:lang w:val="en-IE" w:eastAsia="en-IE"/>
              </w:rPr>
              <w:t>Incident Team Lead</w:t>
            </w:r>
            <w:r w:rsidRPr="00B8292A">
              <w:rPr>
                <w:rFonts w:cstheme="minorHAnsi"/>
                <w:bdr w:val="single" w:sz="2" w:space="0" w:color="D9D9E3" w:frame="1"/>
                <w:lang w:val="en-IE" w:eastAsia="en-IE"/>
              </w:rPr>
              <w:t>:</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91147D2" w14:textId="77777777" w:rsidR="00F973DB" w:rsidRPr="0065661F" w:rsidRDefault="00F973DB" w:rsidP="0065661F">
            <w:pPr>
              <w:rPr>
                <w:rFonts w:cstheme="minorHAnsi"/>
                <w:lang w:val="en-IE" w:eastAsia="en-IE"/>
              </w:rPr>
            </w:pPr>
          </w:p>
        </w:tc>
      </w:tr>
      <w:tr w:rsidR="00F973DB" w:rsidRPr="00F973DB" w14:paraId="41C7AA4C"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32BBC82" w14:textId="45B94657" w:rsidR="00F973DB" w:rsidRPr="00B8292A" w:rsidRDefault="00F973DB" w:rsidP="00B8292A">
            <w:pPr>
              <w:pStyle w:val="ListParagraph"/>
              <w:numPr>
                <w:ilvl w:val="0"/>
                <w:numId w:val="14"/>
              </w:numPr>
              <w:ind w:left="358"/>
              <w:rPr>
                <w:rFonts w:cstheme="minorHAnsi"/>
                <w:lang w:val="en-IE" w:eastAsia="en-IE"/>
              </w:rPr>
            </w:pPr>
            <w:r w:rsidRPr="00B8292A">
              <w:rPr>
                <w:rFonts w:cstheme="minorHAnsi"/>
                <w:bdr w:val="single" w:sz="2" w:space="0" w:color="D9D9E3" w:frame="1"/>
                <w:lang w:val="en-IE" w:eastAsia="en-IE"/>
              </w:rPr>
              <w:t>Incident Classification:</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FEBBD3C" w14:textId="77777777" w:rsidR="00F973DB" w:rsidRPr="0065661F" w:rsidRDefault="00F973DB" w:rsidP="0065661F">
            <w:pPr>
              <w:rPr>
                <w:rFonts w:cstheme="minorHAnsi"/>
                <w:lang w:val="en-IE" w:eastAsia="en-IE"/>
              </w:rPr>
            </w:pPr>
          </w:p>
        </w:tc>
      </w:tr>
      <w:tr w:rsidR="00F973DB" w:rsidRPr="00F973DB" w14:paraId="3DEFB16A"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3DCF70F" w14:textId="0839DE5F" w:rsidR="00F973DB" w:rsidRPr="00B8292A" w:rsidRDefault="00F973DB" w:rsidP="00B8292A">
            <w:pPr>
              <w:pStyle w:val="ListParagraph"/>
              <w:numPr>
                <w:ilvl w:val="0"/>
                <w:numId w:val="14"/>
              </w:numPr>
              <w:ind w:left="358"/>
              <w:rPr>
                <w:rFonts w:cstheme="minorHAnsi"/>
                <w:lang w:val="en-IE" w:eastAsia="en-IE"/>
              </w:rPr>
            </w:pPr>
            <w:r w:rsidRPr="00B8292A">
              <w:rPr>
                <w:rFonts w:cstheme="minorHAnsi"/>
                <w:bdr w:val="single" w:sz="2" w:space="0" w:color="D9D9E3" w:frame="1"/>
                <w:lang w:val="en-IE" w:eastAsia="en-IE"/>
              </w:rPr>
              <w:t>Severity Level:</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EFEBEEE" w14:textId="77777777" w:rsidR="00F973DB" w:rsidRPr="0065661F" w:rsidRDefault="00F973DB" w:rsidP="0065661F">
            <w:pPr>
              <w:rPr>
                <w:rFonts w:cstheme="minorHAnsi"/>
                <w:lang w:val="en-IE" w:eastAsia="en-IE"/>
              </w:rPr>
            </w:pPr>
          </w:p>
        </w:tc>
      </w:tr>
      <w:tr w:rsidR="00F973DB" w:rsidRPr="00F973DB" w14:paraId="71400AD6"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F75FA36" w14:textId="77777777" w:rsidR="00F973DB" w:rsidRPr="00B8292A" w:rsidRDefault="00F973DB" w:rsidP="0065661F">
            <w:pPr>
              <w:rPr>
                <w:rFonts w:cstheme="minorHAnsi"/>
                <w:b/>
                <w:bCs/>
                <w:lang w:val="en-IE" w:eastAsia="en-IE"/>
              </w:rPr>
            </w:pPr>
            <w:r w:rsidRPr="00B8292A">
              <w:rPr>
                <w:rFonts w:cstheme="minorHAnsi"/>
                <w:b/>
                <w:bCs/>
                <w:bdr w:val="single" w:sz="2" w:space="0" w:color="D9D9E3" w:frame="1"/>
                <w:lang w:val="en-IE" w:eastAsia="en-IE"/>
              </w:rPr>
              <w:t>Additional Comments/Notes:</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C0CC720" w14:textId="7C67CA6A" w:rsidR="00F973DB" w:rsidRPr="0065661F" w:rsidRDefault="00B8292A" w:rsidP="0065661F">
            <w:pPr>
              <w:rPr>
                <w:rFonts w:cstheme="minorHAnsi"/>
                <w:lang w:val="en-IE" w:eastAsia="en-IE"/>
              </w:rPr>
            </w:pPr>
            <w:r>
              <w:rPr>
                <w:rFonts w:cstheme="minorHAnsi"/>
                <w:lang w:val="en-IE" w:eastAsia="en-IE"/>
              </w:rPr>
              <w:t>[Notes]</w:t>
            </w:r>
          </w:p>
        </w:tc>
      </w:tr>
      <w:tr w:rsidR="00F973DB" w:rsidRPr="00F973DB" w14:paraId="4F52ED0A"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0ECA961" w14:textId="322AF52A" w:rsidR="00F973DB" w:rsidRPr="00B8292A" w:rsidRDefault="00B8292A" w:rsidP="00B8292A">
            <w:pPr>
              <w:ind w:left="358"/>
              <w:rPr>
                <w:rFonts w:cstheme="minorHAnsi"/>
                <w:i/>
                <w:iCs/>
                <w:lang w:val="en-IE" w:eastAsia="en-IE"/>
              </w:rPr>
            </w:pPr>
            <w:r w:rsidRPr="00B8292A">
              <w:rPr>
                <w:rFonts w:cstheme="minorHAnsi"/>
                <w:i/>
                <w:iCs/>
                <w:lang w:val="en-IE" w:eastAsia="en-IE"/>
              </w:rPr>
              <w:t xml:space="preserve">* </w:t>
            </w:r>
            <w:r w:rsidR="00F973DB" w:rsidRPr="00B8292A">
              <w:rPr>
                <w:rFonts w:cstheme="minorHAnsi"/>
                <w:i/>
                <w:iCs/>
                <w:lang w:val="en-IE" w:eastAsia="en-IE"/>
              </w:rPr>
              <w:t>Provide any additional comments or notes related to the incident.</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22ACEF8" w14:textId="77777777" w:rsidR="00F973DB" w:rsidRPr="0065661F" w:rsidRDefault="00F973DB" w:rsidP="0065661F">
            <w:pPr>
              <w:rPr>
                <w:rFonts w:cstheme="minorHAnsi"/>
                <w:lang w:val="en-IE" w:eastAsia="en-IE"/>
              </w:rPr>
            </w:pPr>
          </w:p>
        </w:tc>
      </w:tr>
      <w:tr w:rsidR="00F973DB" w:rsidRPr="00F973DB" w14:paraId="3A0F18F9"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B5C7685" w14:textId="77777777" w:rsidR="00F973DB" w:rsidRPr="00B8292A" w:rsidRDefault="00F973DB" w:rsidP="0065661F">
            <w:pPr>
              <w:rPr>
                <w:rFonts w:cstheme="minorHAnsi"/>
                <w:b/>
                <w:bCs/>
                <w:lang w:val="en-IE" w:eastAsia="en-IE"/>
              </w:rPr>
            </w:pPr>
            <w:r w:rsidRPr="00B8292A">
              <w:rPr>
                <w:rFonts w:cstheme="minorHAnsi"/>
                <w:b/>
                <w:bCs/>
                <w:bdr w:val="single" w:sz="2" w:space="0" w:color="D9D9E3" w:frame="1"/>
                <w:lang w:val="en-IE" w:eastAsia="en-IE"/>
              </w:rPr>
              <w:t>Confidentiality Notice:</w:t>
            </w:r>
          </w:p>
        </w:tc>
        <w:tc>
          <w:tcPr>
            <w:tcW w:w="4349"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53B96A5" w14:textId="77777777" w:rsidR="00F973DB" w:rsidRPr="0065661F" w:rsidRDefault="00F973DB" w:rsidP="0065661F">
            <w:pPr>
              <w:rPr>
                <w:rFonts w:cstheme="minorHAnsi"/>
                <w:lang w:val="en-IE" w:eastAsia="en-IE"/>
              </w:rPr>
            </w:pPr>
          </w:p>
        </w:tc>
      </w:tr>
      <w:tr w:rsidR="00F973DB" w:rsidRPr="00F973DB" w14:paraId="02D2E80D" w14:textId="77777777" w:rsidTr="0065661F">
        <w:trPr>
          <w:tblCellSpacing w:w="15" w:type="dxa"/>
        </w:trPr>
        <w:tc>
          <w:tcPr>
            <w:tcW w:w="4767"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03DEAE9" w14:textId="25992CC9" w:rsidR="00F973DB" w:rsidRPr="00B8292A" w:rsidRDefault="00F973DB" w:rsidP="0065661F">
            <w:pPr>
              <w:rPr>
                <w:rFonts w:cstheme="minorHAnsi"/>
                <w:i/>
                <w:iCs/>
                <w:color w:val="374151"/>
                <w:lang w:val="en-IE" w:eastAsia="en-IE"/>
              </w:rPr>
            </w:pPr>
            <w:r w:rsidRPr="00B8292A">
              <w:rPr>
                <w:rFonts w:cstheme="minorHAnsi"/>
                <w:i/>
                <w:iCs/>
                <w:color w:val="374151"/>
                <w:lang w:val="en-IE" w:eastAsia="en-IE"/>
              </w:rPr>
              <w:t>This incident report may contain sensitive and confidential information. Access to and distribution of this report is restricted to authori</w:t>
            </w:r>
            <w:r w:rsidR="00514542">
              <w:rPr>
                <w:rFonts w:cstheme="minorHAnsi"/>
                <w:i/>
                <w:iCs/>
                <w:color w:val="374151"/>
                <w:lang w:val="en-IE" w:eastAsia="en-IE"/>
              </w:rPr>
              <w:t>s</w:t>
            </w:r>
            <w:r w:rsidRPr="00B8292A">
              <w:rPr>
                <w:rFonts w:cstheme="minorHAnsi"/>
                <w:i/>
                <w:iCs/>
                <w:color w:val="374151"/>
                <w:lang w:val="en-IE" w:eastAsia="en-IE"/>
              </w:rPr>
              <w:t>ed personnel involved in incident response and management.</w:t>
            </w:r>
          </w:p>
        </w:tc>
        <w:tc>
          <w:tcPr>
            <w:tcW w:w="4349" w:type="dxa"/>
            <w:shd w:val="clear" w:color="auto" w:fill="auto"/>
            <w:vAlign w:val="center"/>
            <w:hideMark/>
          </w:tcPr>
          <w:p w14:paraId="1269E069" w14:textId="77777777" w:rsidR="00F973DB" w:rsidRPr="0065661F" w:rsidRDefault="00F973DB" w:rsidP="0065661F">
            <w:pPr>
              <w:rPr>
                <w:rFonts w:cstheme="minorHAnsi"/>
                <w:sz w:val="20"/>
                <w:szCs w:val="20"/>
                <w:lang w:val="en-IE" w:eastAsia="en-IE"/>
              </w:rPr>
            </w:pPr>
          </w:p>
        </w:tc>
      </w:tr>
    </w:tbl>
    <w:p w14:paraId="701CEE45" w14:textId="77777777" w:rsidR="00F973DB" w:rsidRDefault="00F973DB" w:rsidP="00F973DB"/>
    <w:p w14:paraId="15FF6C72" w14:textId="2760B8DC" w:rsidR="006B5FB3" w:rsidRDefault="00F973DB">
      <w:r>
        <w:br w:type="page"/>
      </w:r>
    </w:p>
    <w:p w14:paraId="2BE22B08" w14:textId="169ACF89" w:rsidR="003E6035" w:rsidRPr="0065661F" w:rsidRDefault="003E6035" w:rsidP="003E6035">
      <w:pPr>
        <w:pStyle w:val="Heading1"/>
        <w:rPr>
          <w:rFonts w:asciiTheme="minorHAnsi" w:eastAsiaTheme="minorHAnsi" w:hAnsiTheme="minorHAnsi" w:cstheme="minorBidi"/>
          <w:sz w:val="22"/>
          <w:szCs w:val="22"/>
        </w:rPr>
      </w:pPr>
      <w:bookmarkStart w:id="25" w:name="_Toc146034106"/>
      <w:bookmarkStart w:id="26" w:name="_Toc202884695"/>
      <w:r>
        <w:lastRenderedPageBreak/>
        <w:t>Appendix (</w:t>
      </w:r>
      <w:r w:rsidR="00EF41F6">
        <w:t>b</w:t>
      </w:r>
      <w:r>
        <w:t>) – Incident Log Template:</w:t>
      </w:r>
      <w:bookmarkEnd w:id="25"/>
      <w:bookmarkEnd w:id="26"/>
    </w:p>
    <w:tbl>
      <w:tblPr>
        <w:tblW w:w="9348"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095"/>
        <w:gridCol w:w="4253"/>
      </w:tblGrid>
      <w:tr w:rsidR="006B5FB3" w:rsidRPr="006B5FB3" w14:paraId="61F19734" w14:textId="77777777" w:rsidTr="003E6035">
        <w:trPr>
          <w:tblHeader/>
          <w:tblCellSpacing w:w="15" w:type="dxa"/>
        </w:trPr>
        <w:tc>
          <w:tcPr>
            <w:tcW w:w="5050" w:type="dxa"/>
            <w:tcBorders>
              <w:top w:val="single" w:sz="6" w:space="0" w:color="D9D9E3"/>
              <w:left w:val="single" w:sz="6" w:space="0" w:color="D9D9E3"/>
              <w:bottom w:val="single" w:sz="6" w:space="0" w:color="D9D9E3"/>
              <w:right w:val="single" w:sz="2" w:space="0" w:color="D9D9E3"/>
            </w:tcBorders>
            <w:shd w:val="clear" w:color="auto" w:fill="auto"/>
            <w:vAlign w:val="bottom"/>
            <w:hideMark/>
          </w:tcPr>
          <w:p w14:paraId="4CC1D2F5" w14:textId="0DAAA1A8" w:rsidR="006B5FB3" w:rsidRPr="003E6035" w:rsidRDefault="006B5FB3" w:rsidP="003E6035">
            <w:pPr>
              <w:rPr>
                <w:b/>
                <w:bCs/>
                <w:lang w:val="en-IE" w:eastAsia="en-IE"/>
              </w:rPr>
            </w:pPr>
            <w:r w:rsidRPr="003E6035">
              <w:rPr>
                <w:b/>
                <w:bCs/>
                <w:sz w:val="32"/>
                <w:szCs w:val="32"/>
                <w:bdr w:val="single" w:sz="2" w:space="0" w:color="D9D9E3" w:frame="1"/>
                <w:lang w:val="en-IE" w:eastAsia="en-IE"/>
              </w:rPr>
              <w:t>Incident Log</w:t>
            </w:r>
          </w:p>
        </w:tc>
        <w:tc>
          <w:tcPr>
            <w:tcW w:w="4208" w:type="dxa"/>
            <w:tcBorders>
              <w:top w:val="single" w:sz="6" w:space="0" w:color="D9D9E3"/>
              <w:left w:val="single" w:sz="6" w:space="0" w:color="D9D9E3"/>
              <w:bottom w:val="single" w:sz="6" w:space="0" w:color="D9D9E3"/>
              <w:right w:val="single" w:sz="6" w:space="0" w:color="D9D9E3"/>
            </w:tcBorders>
            <w:shd w:val="clear" w:color="auto" w:fill="auto"/>
            <w:vAlign w:val="bottom"/>
            <w:hideMark/>
          </w:tcPr>
          <w:p w14:paraId="42C6DBF8" w14:textId="77777777" w:rsidR="006B5FB3" w:rsidRPr="006B5FB3" w:rsidRDefault="006B5FB3" w:rsidP="003E6035">
            <w:pPr>
              <w:rPr>
                <w:lang w:val="en-IE" w:eastAsia="en-IE"/>
              </w:rPr>
            </w:pPr>
          </w:p>
        </w:tc>
      </w:tr>
      <w:tr w:rsidR="006B5FB3" w:rsidRPr="006B5FB3" w14:paraId="05AAADD4"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0C428521" w14:textId="77777777" w:rsidR="006B5FB3" w:rsidRPr="006B5FB3" w:rsidRDefault="006B5FB3" w:rsidP="003E6035">
            <w:pPr>
              <w:rPr>
                <w:lang w:val="en-IE" w:eastAsia="en-IE"/>
              </w:rPr>
            </w:pPr>
            <w:r w:rsidRPr="006B5FB3">
              <w:rPr>
                <w:bdr w:val="single" w:sz="2" w:space="0" w:color="D9D9E3" w:frame="1"/>
                <w:lang w:val="en-IE" w:eastAsia="en-IE"/>
              </w:rPr>
              <w:t>Incident ID:</w:t>
            </w:r>
            <w:r w:rsidRPr="006B5FB3">
              <w:rPr>
                <w:lang w:val="en-IE" w:eastAsia="en-IE"/>
              </w:rPr>
              <w:t xml:space="preserve"> [Unique Identifier]</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EF9F14B" w14:textId="77777777" w:rsidR="006B5FB3" w:rsidRPr="006B5FB3" w:rsidRDefault="006B5FB3" w:rsidP="003E6035">
            <w:pPr>
              <w:rPr>
                <w:lang w:val="en-IE" w:eastAsia="en-IE"/>
              </w:rPr>
            </w:pPr>
            <w:r w:rsidRPr="006B5FB3">
              <w:rPr>
                <w:bdr w:val="single" w:sz="2" w:space="0" w:color="D9D9E3" w:frame="1"/>
                <w:lang w:val="en-IE" w:eastAsia="en-IE"/>
              </w:rPr>
              <w:t>Date/Time:</w:t>
            </w:r>
            <w:r w:rsidRPr="006B5FB3">
              <w:rPr>
                <w:lang w:val="en-IE" w:eastAsia="en-IE"/>
              </w:rPr>
              <w:t xml:space="preserve"> [Date and Time]</w:t>
            </w:r>
          </w:p>
        </w:tc>
      </w:tr>
      <w:tr w:rsidR="006B5FB3" w:rsidRPr="006B5FB3" w14:paraId="23DCC448"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FDB60EC" w14:textId="77777777" w:rsidR="006B5FB3" w:rsidRPr="006B5FB3" w:rsidRDefault="006B5FB3" w:rsidP="003E6035">
            <w:pPr>
              <w:rPr>
                <w:lang w:val="en-IE" w:eastAsia="en-IE"/>
              </w:rPr>
            </w:pPr>
            <w:r w:rsidRPr="006B5FB3">
              <w:rPr>
                <w:bdr w:val="single" w:sz="2" w:space="0" w:color="D9D9E3" w:frame="1"/>
                <w:lang w:val="en-IE" w:eastAsia="en-IE"/>
              </w:rPr>
              <w:t>Incident Type:</w:t>
            </w:r>
            <w:r w:rsidRPr="006B5FB3">
              <w:rPr>
                <w:lang w:val="en-IE" w:eastAsia="en-IE"/>
              </w:rPr>
              <w:t xml:space="preserve"> [Type of Incident]</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E2245CE" w14:textId="77777777" w:rsidR="006B5FB3" w:rsidRPr="006B5FB3" w:rsidRDefault="006B5FB3" w:rsidP="003E6035">
            <w:pPr>
              <w:rPr>
                <w:lang w:val="en-IE" w:eastAsia="en-IE"/>
              </w:rPr>
            </w:pPr>
            <w:r w:rsidRPr="006B5FB3">
              <w:rPr>
                <w:bdr w:val="single" w:sz="2" w:space="0" w:color="D9D9E3" w:frame="1"/>
                <w:lang w:val="en-IE" w:eastAsia="en-IE"/>
              </w:rPr>
              <w:t>Severity Level:</w:t>
            </w:r>
            <w:r w:rsidRPr="006B5FB3">
              <w:rPr>
                <w:lang w:val="en-IE" w:eastAsia="en-IE"/>
              </w:rPr>
              <w:t xml:space="preserve"> [Severity Level]</w:t>
            </w:r>
          </w:p>
        </w:tc>
      </w:tr>
      <w:tr w:rsidR="006B5FB3" w:rsidRPr="006B5FB3" w14:paraId="6F2CC561"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762CCD4" w14:textId="714E9383" w:rsidR="006B5FB3" w:rsidRPr="006B5FB3" w:rsidRDefault="00D44088" w:rsidP="003E6035">
            <w:pPr>
              <w:rPr>
                <w:lang w:val="en-IE" w:eastAsia="en-IE"/>
              </w:rPr>
            </w:pPr>
            <w:r>
              <w:rPr>
                <w:bdr w:val="single" w:sz="2" w:space="0" w:color="D9D9E3" w:frame="1"/>
                <w:lang w:val="en-IE" w:eastAsia="en-IE"/>
              </w:rPr>
              <w:t>P</w:t>
            </w:r>
            <w:r w:rsidR="006B5FB3" w:rsidRPr="006B5FB3">
              <w:rPr>
                <w:bdr w:val="single" w:sz="2" w:space="0" w:color="D9D9E3" w:frame="1"/>
                <w:lang w:val="en-IE" w:eastAsia="en-IE"/>
              </w:rPr>
              <w:t>erson</w:t>
            </w:r>
            <w:r>
              <w:rPr>
                <w:bdr w:val="single" w:sz="2" w:space="0" w:color="D9D9E3" w:frame="1"/>
                <w:lang w:val="en-IE" w:eastAsia="en-IE"/>
              </w:rPr>
              <w:t xml:space="preserve"> Logging</w:t>
            </w:r>
            <w:r w:rsidR="006B5FB3" w:rsidRPr="006B5FB3">
              <w:rPr>
                <w:bdr w:val="single" w:sz="2" w:space="0" w:color="D9D9E3" w:frame="1"/>
                <w:lang w:val="en-IE" w:eastAsia="en-IE"/>
              </w:rPr>
              <w:t>:</w:t>
            </w:r>
            <w:r w:rsidR="006B5FB3" w:rsidRPr="006B5FB3">
              <w:rPr>
                <w:lang w:val="en-IE" w:eastAsia="en-IE"/>
              </w:rPr>
              <w:t xml:space="preserve"> [</w:t>
            </w:r>
            <w:r>
              <w:rPr>
                <w:lang w:val="en-IE" w:eastAsia="en-IE"/>
              </w:rPr>
              <w:t>Name of person maintaining the log</w:t>
            </w:r>
            <w:r w:rsidR="006B5FB3" w:rsidRPr="006B5FB3">
              <w:rPr>
                <w:lang w:val="en-IE" w:eastAsia="en-IE"/>
              </w:rPr>
              <w:t>]</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458D694" w14:textId="77777777" w:rsidR="006B5FB3" w:rsidRPr="006B5FB3" w:rsidRDefault="006B5FB3" w:rsidP="003E6035">
            <w:pPr>
              <w:rPr>
                <w:lang w:val="en-IE" w:eastAsia="en-IE"/>
              </w:rPr>
            </w:pPr>
            <w:r w:rsidRPr="006B5FB3">
              <w:rPr>
                <w:bdr w:val="single" w:sz="2" w:space="0" w:color="D9D9E3" w:frame="1"/>
                <w:lang w:val="en-IE" w:eastAsia="en-IE"/>
              </w:rPr>
              <w:t>Reported By:</w:t>
            </w:r>
            <w:r w:rsidRPr="006B5FB3">
              <w:rPr>
                <w:lang w:val="en-IE" w:eastAsia="en-IE"/>
              </w:rPr>
              <w:t xml:space="preserve"> [Name of Person Reporting]</w:t>
            </w:r>
          </w:p>
        </w:tc>
      </w:tr>
      <w:tr w:rsidR="006B5FB3" w:rsidRPr="006B5FB3" w14:paraId="154D1EE5"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39CFD5F" w14:textId="77777777" w:rsidR="006B5FB3" w:rsidRPr="006B5FB3" w:rsidRDefault="006B5FB3" w:rsidP="003E6035">
            <w:pPr>
              <w:rPr>
                <w:lang w:val="en-IE" w:eastAsia="en-IE"/>
              </w:rPr>
            </w:pPr>
            <w:r w:rsidRPr="006B5FB3">
              <w:rPr>
                <w:bdr w:val="single" w:sz="2" w:space="0" w:color="D9D9E3" w:frame="1"/>
                <w:lang w:val="en-IE" w:eastAsia="en-IE"/>
              </w:rPr>
              <w:t>Location of Incident:</w:t>
            </w:r>
            <w:r w:rsidRPr="006B5FB3">
              <w:rPr>
                <w:lang w:val="en-IE" w:eastAsia="en-IE"/>
              </w:rPr>
              <w:t xml:space="preserve"> [Location or Affected Systems]</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8B0E4FA" w14:textId="77777777" w:rsidR="006B5FB3" w:rsidRPr="006B5FB3" w:rsidRDefault="006B5FB3" w:rsidP="003E6035">
            <w:pPr>
              <w:rPr>
                <w:lang w:val="en-IE" w:eastAsia="en-IE"/>
              </w:rPr>
            </w:pPr>
            <w:r w:rsidRPr="006B5FB3">
              <w:rPr>
                <w:bdr w:val="single" w:sz="2" w:space="0" w:color="D9D9E3" w:frame="1"/>
                <w:lang w:val="en-IE" w:eastAsia="en-IE"/>
              </w:rPr>
              <w:t>Status:</w:t>
            </w:r>
            <w:r w:rsidRPr="006B5FB3">
              <w:rPr>
                <w:lang w:val="en-IE" w:eastAsia="en-IE"/>
              </w:rPr>
              <w:t xml:space="preserve"> [Current Status of Incident]</w:t>
            </w:r>
          </w:p>
        </w:tc>
      </w:tr>
      <w:tr w:rsidR="006B5FB3" w:rsidRPr="006B5FB3" w14:paraId="2AA9DB4A"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AA6E306" w14:textId="77777777" w:rsidR="006B5FB3" w:rsidRPr="003E6035" w:rsidRDefault="006B5FB3" w:rsidP="003E6035">
            <w:pPr>
              <w:rPr>
                <w:b/>
                <w:bCs/>
                <w:lang w:val="en-IE" w:eastAsia="en-IE"/>
              </w:rPr>
            </w:pPr>
            <w:r w:rsidRPr="003E6035">
              <w:rPr>
                <w:b/>
                <w:bCs/>
                <w:bdr w:val="single" w:sz="2" w:space="0" w:color="D9D9E3" w:frame="1"/>
                <w:lang w:val="en-IE" w:eastAsia="en-IE"/>
              </w:rPr>
              <w:t>Description of Incident:</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7F6040FB" w14:textId="77777777" w:rsidR="006B5FB3" w:rsidRPr="006B5FB3" w:rsidRDefault="006B5FB3" w:rsidP="003E6035">
            <w:pPr>
              <w:rPr>
                <w:lang w:val="en-IE" w:eastAsia="en-IE"/>
              </w:rPr>
            </w:pPr>
          </w:p>
        </w:tc>
      </w:tr>
      <w:tr w:rsidR="006B5FB3" w:rsidRPr="006B5FB3" w14:paraId="0EFA8AC0"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14E7455" w14:textId="6B0D7C0F" w:rsidR="006B5FB3" w:rsidRPr="006B5FB3" w:rsidRDefault="003E6035" w:rsidP="003E6035">
            <w:pPr>
              <w:ind w:left="358"/>
              <w:rPr>
                <w:lang w:val="en-IE" w:eastAsia="en-IE"/>
              </w:rPr>
            </w:pPr>
            <w:r>
              <w:rPr>
                <w:rFonts w:cstheme="minorHAnsi"/>
                <w:i/>
                <w:iCs/>
                <w:lang w:val="en-IE" w:eastAsia="en-IE"/>
              </w:rPr>
              <w:t xml:space="preserve">* </w:t>
            </w:r>
            <w:r w:rsidR="006B5FB3" w:rsidRPr="003E6035">
              <w:rPr>
                <w:rFonts w:cstheme="minorHAnsi"/>
                <w:i/>
                <w:iCs/>
                <w:lang w:val="en-IE" w:eastAsia="en-IE"/>
              </w:rPr>
              <w:t>Briefly describe the incident, including how it was detected, affected systems, and initial observations.</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49D1C189" w14:textId="77777777" w:rsidR="006B5FB3" w:rsidRPr="006B5FB3" w:rsidRDefault="006B5FB3" w:rsidP="003E6035">
            <w:pPr>
              <w:rPr>
                <w:lang w:val="en-IE" w:eastAsia="en-IE"/>
              </w:rPr>
            </w:pPr>
          </w:p>
        </w:tc>
      </w:tr>
      <w:tr w:rsidR="006B5FB3" w:rsidRPr="006B5FB3" w14:paraId="14DA5580"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CA9A365" w14:textId="77777777" w:rsidR="006B5FB3" w:rsidRPr="003E6035" w:rsidRDefault="006B5FB3" w:rsidP="003E6035">
            <w:pPr>
              <w:rPr>
                <w:b/>
                <w:bCs/>
                <w:lang w:val="en-IE" w:eastAsia="en-IE"/>
              </w:rPr>
            </w:pPr>
            <w:r w:rsidRPr="003E6035">
              <w:rPr>
                <w:b/>
                <w:bCs/>
                <w:bdr w:val="single" w:sz="2" w:space="0" w:color="D9D9E3" w:frame="1"/>
                <w:lang w:val="en-IE" w:eastAsia="en-IE"/>
              </w:rPr>
              <w:t>Actions Taken:</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2EE23A5" w14:textId="77777777" w:rsidR="006B5FB3" w:rsidRPr="006B5FB3" w:rsidRDefault="006B5FB3" w:rsidP="003E6035">
            <w:pPr>
              <w:rPr>
                <w:lang w:val="en-IE" w:eastAsia="en-IE"/>
              </w:rPr>
            </w:pPr>
          </w:p>
        </w:tc>
      </w:tr>
      <w:tr w:rsidR="006B5FB3" w:rsidRPr="006B5FB3" w14:paraId="2355BE81"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170EB9D6" w14:textId="77777777" w:rsidR="006B5FB3" w:rsidRPr="006B5FB3" w:rsidRDefault="006B5FB3" w:rsidP="003E6035">
            <w:pPr>
              <w:rPr>
                <w:lang w:val="en-IE" w:eastAsia="en-IE"/>
              </w:rPr>
            </w:pPr>
            <w:r w:rsidRPr="006B5FB3">
              <w:rPr>
                <w:bdr w:val="single" w:sz="2" w:space="0" w:color="D9D9E3" w:frame="1"/>
                <w:lang w:val="en-IE" w:eastAsia="en-IE"/>
              </w:rPr>
              <w:t>Date/Time</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AFC1246" w14:textId="77777777" w:rsidR="006B5FB3" w:rsidRPr="006B5FB3" w:rsidRDefault="006B5FB3" w:rsidP="003E6035">
            <w:pPr>
              <w:rPr>
                <w:lang w:val="en-IE" w:eastAsia="en-IE"/>
              </w:rPr>
            </w:pPr>
            <w:r w:rsidRPr="006B5FB3">
              <w:rPr>
                <w:bdr w:val="single" w:sz="2" w:space="0" w:color="D9D9E3" w:frame="1"/>
                <w:lang w:val="en-IE" w:eastAsia="en-IE"/>
              </w:rPr>
              <w:t>Action</w:t>
            </w:r>
          </w:p>
        </w:tc>
      </w:tr>
      <w:tr w:rsidR="006B5FB3" w:rsidRPr="006B5FB3" w14:paraId="0C662BDE"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B7A21BF" w14:textId="77777777" w:rsidR="006B5FB3" w:rsidRPr="006B5FB3" w:rsidRDefault="006B5FB3" w:rsidP="003E6035">
            <w:pPr>
              <w:rPr>
                <w:lang w:val="en-IE" w:eastAsia="en-IE"/>
              </w:rPr>
            </w:pPr>
            <w:r w:rsidRPr="006B5FB3">
              <w:rPr>
                <w:lang w:val="en-IE" w:eastAsia="en-IE"/>
              </w:rPr>
              <w:t>[Timestamp]</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76D6FC9" w14:textId="77777777" w:rsidR="006B5FB3" w:rsidRPr="006B5FB3" w:rsidRDefault="006B5FB3" w:rsidP="003E6035">
            <w:pPr>
              <w:rPr>
                <w:lang w:val="en-IE" w:eastAsia="en-IE"/>
              </w:rPr>
            </w:pPr>
            <w:r w:rsidRPr="006B5FB3">
              <w:rPr>
                <w:lang w:val="en-IE" w:eastAsia="en-IE"/>
              </w:rPr>
              <w:t>[Description of Action]</w:t>
            </w:r>
          </w:p>
        </w:tc>
      </w:tr>
      <w:tr w:rsidR="006B5FB3" w:rsidRPr="006B5FB3" w14:paraId="6D22AEC6"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39686BF" w14:textId="77777777" w:rsidR="006B5FB3" w:rsidRPr="006B5FB3" w:rsidRDefault="006B5FB3" w:rsidP="003E6035">
            <w:pPr>
              <w:rPr>
                <w:lang w:val="en-IE" w:eastAsia="en-IE"/>
              </w:rPr>
            </w:pPr>
            <w:r w:rsidRPr="006B5FB3">
              <w:rPr>
                <w:lang w:val="en-IE" w:eastAsia="en-IE"/>
              </w:rPr>
              <w:t>[Timestamp]</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0BC26A1" w14:textId="77777777" w:rsidR="006B5FB3" w:rsidRPr="006B5FB3" w:rsidRDefault="006B5FB3" w:rsidP="003E6035">
            <w:pPr>
              <w:rPr>
                <w:lang w:val="en-IE" w:eastAsia="en-IE"/>
              </w:rPr>
            </w:pPr>
            <w:r w:rsidRPr="006B5FB3">
              <w:rPr>
                <w:lang w:val="en-IE" w:eastAsia="en-IE"/>
              </w:rPr>
              <w:t>[Description of Action]</w:t>
            </w:r>
          </w:p>
        </w:tc>
      </w:tr>
      <w:tr w:rsidR="006B5FB3" w:rsidRPr="006B5FB3" w14:paraId="4CF4CFF8"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697DC49" w14:textId="77777777" w:rsidR="006B5FB3" w:rsidRPr="006B5FB3" w:rsidRDefault="006B5FB3" w:rsidP="003E6035">
            <w:pPr>
              <w:rPr>
                <w:lang w:val="en-IE" w:eastAsia="en-IE"/>
              </w:rPr>
            </w:pPr>
            <w:r w:rsidRPr="006B5FB3">
              <w:rPr>
                <w:lang w:val="en-IE" w:eastAsia="en-IE"/>
              </w:rPr>
              <w:t>... (Add additional rows for each action)</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AEACE2F" w14:textId="77777777" w:rsidR="006B5FB3" w:rsidRPr="006B5FB3" w:rsidRDefault="006B5FB3" w:rsidP="003E6035">
            <w:pPr>
              <w:rPr>
                <w:lang w:val="en-IE" w:eastAsia="en-IE"/>
              </w:rPr>
            </w:pPr>
          </w:p>
        </w:tc>
      </w:tr>
      <w:tr w:rsidR="006B5FB3" w:rsidRPr="006B5FB3" w14:paraId="2E9DBB26"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6DB3056" w14:textId="77777777" w:rsidR="006B5FB3" w:rsidRPr="003E6035" w:rsidRDefault="006B5FB3" w:rsidP="003E6035">
            <w:pPr>
              <w:rPr>
                <w:b/>
                <w:bCs/>
                <w:lang w:val="en-IE" w:eastAsia="en-IE"/>
              </w:rPr>
            </w:pPr>
            <w:r w:rsidRPr="003E6035">
              <w:rPr>
                <w:b/>
                <w:bCs/>
                <w:bdr w:val="single" w:sz="2" w:space="0" w:color="D9D9E3" w:frame="1"/>
                <w:lang w:val="en-IE" w:eastAsia="en-IE"/>
              </w:rPr>
              <w:t>Notification:</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1DA4BE1" w14:textId="77777777" w:rsidR="006B5FB3" w:rsidRPr="006B5FB3" w:rsidRDefault="006B5FB3" w:rsidP="003E6035">
            <w:pPr>
              <w:rPr>
                <w:lang w:val="en-IE" w:eastAsia="en-IE"/>
              </w:rPr>
            </w:pPr>
          </w:p>
        </w:tc>
      </w:tr>
      <w:tr w:rsidR="006B5FB3" w:rsidRPr="006B5FB3" w14:paraId="3862CCF2"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421746D" w14:textId="77777777" w:rsidR="006B5FB3" w:rsidRPr="006B5FB3" w:rsidRDefault="006B5FB3" w:rsidP="003E6035">
            <w:pPr>
              <w:rPr>
                <w:lang w:val="en-IE" w:eastAsia="en-IE"/>
              </w:rPr>
            </w:pPr>
            <w:r w:rsidRPr="006B5FB3">
              <w:rPr>
                <w:bdr w:val="single" w:sz="2" w:space="0" w:color="D9D9E3" w:frame="1"/>
                <w:lang w:val="en-IE" w:eastAsia="en-IE"/>
              </w:rPr>
              <w:t>Date/Time</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427C5F5A" w14:textId="77777777" w:rsidR="006B5FB3" w:rsidRPr="006B5FB3" w:rsidRDefault="006B5FB3" w:rsidP="003E6035">
            <w:pPr>
              <w:rPr>
                <w:lang w:val="en-IE" w:eastAsia="en-IE"/>
              </w:rPr>
            </w:pPr>
            <w:r w:rsidRPr="006B5FB3">
              <w:rPr>
                <w:bdr w:val="single" w:sz="2" w:space="0" w:color="D9D9E3" w:frame="1"/>
                <w:lang w:val="en-IE" w:eastAsia="en-IE"/>
              </w:rPr>
              <w:t>Stakeholder</w:t>
            </w:r>
          </w:p>
        </w:tc>
      </w:tr>
      <w:tr w:rsidR="006B5FB3" w:rsidRPr="006B5FB3" w14:paraId="37E4E136"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15D442B" w14:textId="77777777" w:rsidR="006B5FB3" w:rsidRPr="006B5FB3" w:rsidRDefault="006B5FB3" w:rsidP="003E6035">
            <w:pPr>
              <w:rPr>
                <w:lang w:val="en-IE" w:eastAsia="en-IE"/>
              </w:rPr>
            </w:pPr>
            <w:r w:rsidRPr="006B5FB3">
              <w:rPr>
                <w:lang w:val="en-IE" w:eastAsia="en-IE"/>
              </w:rPr>
              <w:t>[Timestamp]</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320D00CF" w14:textId="77777777" w:rsidR="006B5FB3" w:rsidRPr="006B5FB3" w:rsidRDefault="006B5FB3" w:rsidP="003E6035">
            <w:pPr>
              <w:rPr>
                <w:lang w:val="en-IE" w:eastAsia="en-IE"/>
              </w:rPr>
            </w:pPr>
            <w:r w:rsidRPr="006B5FB3">
              <w:rPr>
                <w:lang w:val="en-IE" w:eastAsia="en-IE"/>
              </w:rPr>
              <w:t>[Name of Stakeholder]</w:t>
            </w:r>
          </w:p>
        </w:tc>
      </w:tr>
      <w:tr w:rsidR="006B5FB3" w:rsidRPr="006B5FB3" w14:paraId="5FF0B4C6"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E63D18F" w14:textId="77777777" w:rsidR="006B5FB3" w:rsidRPr="006B5FB3" w:rsidRDefault="006B5FB3" w:rsidP="003E6035">
            <w:pPr>
              <w:rPr>
                <w:lang w:val="en-IE" w:eastAsia="en-IE"/>
              </w:rPr>
            </w:pPr>
            <w:r w:rsidRPr="006B5FB3">
              <w:rPr>
                <w:lang w:val="en-IE" w:eastAsia="en-IE"/>
              </w:rPr>
              <w:t>[Timestamp]</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66B5D8E" w14:textId="77777777" w:rsidR="006B5FB3" w:rsidRPr="006B5FB3" w:rsidRDefault="006B5FB3" w:rsidP="003E6035">
            <w:pPr>
              <w:rPr>
                <w:lang w:val="en-IE" w:eastAsia="en-IE"/>
              </w:rPr>
            </w:pPr>
            <w:r w:rsidRPr="006B5FB3">
              <w:rPr>
                <w:lang w:val="en-IE" w:eastAsia="en-IE"/>
              </w:rPr>
              <w:t>[Name of Stakeholder]</w:t>
            </w:r>
          </w:p>
        </w:tc>
      </w:tr>
      <w:tr w:rsidR="006B5FB3" w:rsidRPr="006B5FB3" w14:paraId="076DA68D"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05405DE" w14:textId="77777777" w:rsidR="006B5FB3" w:rsidRPr="006B5FB3" w:rsidRDefault="006B5FB3" w:rsidP="003E6035">
            <w:pPr>
              <w:rPr>
                <w:lang w:val="en-IE" w:eastAsia="en-IE"/>
              </w:rPr>
            </w:pPr>
            <w:r w:rsidRPr="006B5FB3">
              <w:rPr>
                <w:lang w:val="en-IE" w:eastAsia="en-IE"/>
              </w:rPr>
              <w:t>... (Add additional rows for each notification)</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271EBBE" w14:textId="77777777" w:rsidR="006B5FB3" w:rsidRPr="006B5FB3" w:rsidRDefault="006B5FB3" w:rsidP="003E6035">
            <w:pPr>
              <w:rPr>
                <w:lang w:val="en-IE" w:eastAsia="en-IE"/>
              </w:rPr>
            </w:pPr>
          </w:p>
        </w:tc>
      </w:tr>
      <w:tr w:rsidR="006B5FB3" w:rsidRPr="006B5FB3" w14:paraId="316A0E4D"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149B307D" w14:textId="77777777" w:rsidR="006B5FB3" w:rsidRPr="003E6035" w:rsidRDefault="006B5FB3" w:rsidP="003E6035">
            <w:pPr>
              <w:rPr>
                <w:b/>
                <w:bCs/>
                <w:lang w:val="en-IE" w:eastAsia="en-IE"/>
              </w:rPr>
            </w:pPr>
            <w:r w:rsidRPr="003E6035">
              <w:rPr>
                <w:b/>
                <w:bCs/>
                <w:bdr w:val="single" w:sz="2" w:space="0" w:color="D9D9E3" w:frame="1"/>
                <w:lang w:val="en-IE" w:eastAsia="en-IE"/>
              </w:rPr>
              <w:t>Evidence Preservation:</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09FE6E8" w14:textId="77777777" w:rsidR="006B5FB3" w:rsidRPr="006B5FB3" w:rsidRDefault="006B5FB3" w:rsidP="003E6035">
            <w:pPr>
              <w:rPr>
                <w:lang w:val="en-IE" w:eastAsia="en-IE"/>
              </w:rPr>
            </w:pPr>
          </w:p>
        </w:tc>
      </w:tr>
      <w:tr w:rsidR="006B5FB3" w:rsidRPr="006B5FB3" w14:paraId="70A09F80"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CB36668" w14:textId="77777777" w:rsidR="006B5FB3" w:rsidRPr="006B5FB3" w:rsidRDefault="006B5FB3" w:rsidP="003E6035">
            <w:pPr>
              <w:rPr>
                <w:lang w:val="en-IE" w:eastAsia="en-IE"/>
              </w:rPr>
            </w:pPr>
            <w:r w:rsidRPr="006B5FB3">
              <w:rPr>
                <w:bdr w:val="single" w:sz="2" w:space="0" w:color="D9D9E3" w:frame="1"/>
                <w:lang w:val="en-IE" w:eastAsia="en-IE"/>
              </w:rPr>
              <w:t>Date/Time</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96C73BB" w14:textId="77777777" w:rsidR="006B5FB3" w:rsidRPr="006B5FB3" w:rsidRDefault="006B5FB3" w:rsidP="003E6035">
            <w:pPr>
              <w:rPr>
                <w:lang w:val="en-IE" w:eastAsia="en-IE"/>
              </w:rPr>
            </w:pPr>
            <w:r w:rsidRPr="006B5FB3">
              <w:rPr>
                <w:bdr w:val="single" w:sz="2" w:space="0" w:color="D9D9E3" w:frame="1"/>
                <w:lang w:val="en-IE" w:eastAsia="en-IE"/>
              </w:rPr>
              <w:t>Description of Evidence</w:t>
            </w:r>
          </w:p>
        </w:tc>
      </w:tr>
      <w:tr w:rsidR="006B5FB3" w:rsidRPr="006B5FB3" w14:paraId="08E5A9AC"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D13F825" w14:textId="77777777" w:rsidR="006B5FB3" w:rsidRPr="006B5FB3" w:rsidRDefault="006B5FB3" w:rsidP="003E6035">
            <w:pPr>
              <w:rPr>
                <w:lang w:val="en-IE" w:eastAsia="en-IE"/>
              </w:rPr>
            </w:pPr>
            <w:r w:rsidRPr="006B5FB3">
              <w:rPr>
                <w:lang w:val="en-IE" w:eastAsia="en-IE"/>
              </w:rPr>
              <w:t>[Timestamp]</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2238D03" w14:textId="77777777" w:rsidR="006B5FB3" w:rsidRPr="006B5FB3" w:rsidRDefault="006B5FB3" w:rsidP="003E6035">
            <w:pPr>
              <w:rPr>
                <w:lang w:val="en-IE" w:eastAsia="en-IE"/>
              </w:rPr>
            </w:pPr>
            <w:r w:rsidRPr="006B5FB3">
              <w:rPr>
                <w:lang w:val="en-IE" w:eastAsia="en-IE"/>
              </w:rPr>
              <w:t>[Description of Evidence]</w:t>
            </w:r>
          </w:p>
        </w:tc>
      </w:tr>
      <w:tr w:rsidR="006B5FB3" w:rsidRPr="006B5FB3" w14:paraId="1FF72692"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1B1072C2" w14:textId="77777777" w:rsidR="006B5FB3" w:rsidRPr="006B5FB3" w:rsidRDefault="006B5FB3" w:rsidP="003E6035">
            <w:pPr>
              <w:rPr>
                <w:lang w:val="en-IE" w:eastAsia="en-IE"/>
              </w:rPr>
            </w:pPr>
            <w:r w:rsidRPr="006B5FB3">
              <w:rPr>
                <w:lang w:val="en-IE" w:eastAsia="en-IE"/>
              </w:rPr>
              <w:t>[Timestamp]</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10F387E" w14:textId="77777777" w:rsidR="006B5FB3" w:rsidRPr="006B5FB3" w:rsidRDefault="006B5FB3" w:rsidP="003E6035">
            <w:pPr>
              <w:rPr>
                <w:lang w:val="en-IE" w:eastAsia="en-IE"/>
              </w:rPr>
            </w:pPr>
            <w:r w:rsidRPr="006B5FB3">
              <w:rPr>
                <w:lang w:val="en-IE" w:eastAsia="en-IE"/>
              </w:rPr>
              <w:t>[Description of Evidence]</w:t>
            </w:r>
          </w:p>
        </w:tc>
      </w:tr>
      <w:tr w:rsidR="006B5FB3" w:rsidRPr="006B5FB3" w14:paraId="462588F7"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78F7EFC" w14:textId="77777777" w:rsidR="006B5FB3" w:rsidRPr="006B5FB3" w:rsidRDefault="006B5FB3" w:rsidP="003E6035">
            <w:pPr>
              <w:rPr>
                <w:lang w:val="en-IE" w:eastAsia="en-IE"/>
              </w:rPr>
            </w:pPr>
            <w:r w:rsidRPr="006B5FB3">
              <w:rPr>
                <w:lang w:val="en-IE" w:eastAsia="en-IE"/>
              </w:rPr>
              <w:t>... (Add additional rows for each piece of evidence)</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707827C" w14:textId="77777777" w:rsidR="006B5FB3" w:rsidRPr="006B5FB3" w:rsidRDefault="006B5FB3" w:rsidP="003E6035">
            <w:pPr>
              <w:rPr>
                <w:lang w:val="en-IE" w:eastAsia="en-IE"/>
              </w:rPr>
            </w:pPr>
          </w:p>
        </w:tc>
      </w:tr>
    </w:tbl>
    <w:p w14:paraId="264688AF" w14:textId="77777777" w:rsidR="006B5FB3" w:rsidRDefault="006B5FB3">
      <w:r>
        <w:br w:type="page"/>
      </w:r>
    </w:p>
    <w:p w14:paraId="1DEE878D" w14:textId="62D6BB33" w:rsidR="003E6035" w:rsidRPr="0065661F" w:rsidRDefault="003E6035" w:rsidP="003E6035">
      <w:pPr>
        <w:pStyle w:val="Heading1"/>
        <w:rPr>
          <w:rFonts w:asciiTheme="minorHAnsi" w:eastAsiaTheme="minorHAnsi" w:hAnsiTheme="minorHAnsi" w:cstheme="minorBidi"/>
          <w:sz w:val="22"/>
          <w:szCs w:val="22"/>
        </w:rPr>
      </w:pPr>
      <w:bookmarkStart w:id="27" w:name="_Toc146034107"/>
      <w:bookmarkStart w:id="28" w:name="_Toc202884696"/>
      <w:r>
        <w:lastRenderedPageBreak/>
        <w:t>Appendix (</w:t>
      </w:r>
      <w:r w:rsidR="00EF41F6">
        <w:t>c</w:t>
      </w:r>
      <w:r>
        <w:t>) – Post Incident Review Template:</w:t>
      </w:r>
      <w:bookmarkEnd w:id="27"/>
      <w:bookmarkEnd w:id="28"/>
    </w:p>
    <w:tbl>
      <w:tblPr>
        <w:tblW w:w="9348"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095"/>
        <w:gridCol w:w="4253"/>
      </w:tblGrid>
      <w:tr w:rsidR="006B5FB3" w:rsidRPr="006B5FB3" w14:paraId="7023147C" w14:textId="77777777" w:rsidTr="003E6035">
        <w:trPr>
          <w:tblHeader/>
          <w:tblCellSpacing w:w="15" w:type="dxa"/>
        </w:trPr>
        <w:tc>
          <w:tcPr>
            <w:tcW w:w="5050" w:type="dxa"/>
            <w:tcBorders>
              <w:top w:val="single" w:sz="6" w:space="0" w:color="D9D9E3"/>
              <w:left w:val="single" w:sz="6" w:space="0" w:color="D9D9E3"/>
              <w:bottom w:val="single" w:sz="6" w:space="0" w:color="D9D9E3"/>
              <w:right w:val="single" w:sz="2" w:space="0" w:color="D9D9E3"/>
            </w:tcBorders>
            <w:shd w:val="clear" w:color="auto" w:fill="auto"/>
            <w:vAlign w:val="bottom"/>
            <w:hideMark/>
          </w:tcPr>
          <w:p w14:paraId="5A4021D4" w14:textId="66086FB6" w:rsidR="006B5FB3" w:rsidRPr="003E6035" w:rsidRDefault="006B5FB3" w:rsidP="003E6035">
            <w:pPr>
              <w:rPr>
                <w:b/>
                <w:bCs/>
                <w:lang w:val="en-IE" w:eastAsia="en-IE"/>
              </w:rPr>
            </w:pPr>
            <w:r w:rsidRPr="003E6035">
              <w:rPr>
                <w:b/>
                <w:bCs/>
                <w:sz w:val="32"/>
                <w:szCs w:val="32"/>
                <w:bdr w:val="single" w:sz="2" w:space="0" w:color="D9D9E3" w:frame="1"/>
                <w:lang w:val="en-IE" w:eastAsia="en-IE"/>
              </w:rPr>
              <w:t>Post-Incident Review</w:t>
            </w:r>
          </w:p>
        </w:tc>
        <w:tc>
          <w:tcPr>
            <w:tcW w:w="4208" w:type="dxa"/>
            <w:tcBorders>
              <w:top w:val="single" w:sz="6" w:space="0" w:color="D9D9E3"/>
              <w:left w:val="single" w:sz="6" w:space="0" w:color="D9D9E3"/>
              <w:bottom w:val="single" w:sz="6" w:space="0" w:color="D9D9E3"/>
              <w:right w:val="single" w:sz="6" w:space="0" w:color="D9D9E3"/>
            </w:tcBorders>
            <w:shd w:val="clear" w:color="auto" w:fill="auto"/>
            <w:vAlign w:val="bottom"/>
            <w:hideMark/>
          </w:tcPr>
          <w:p w14:paraId="695EAD16" w14:textId="77777777" w:rsidR="006B5FB3" w:rsidRPr="006B5FB3" w:rsidRDefault="006B5FB3" w:rsidP="003E6035">
            <w:pPr>
              <w:rPr>
                <w:lang w:val="en-IE" w:eastAsia="en-IE"/>
              </w:rPr>
            </w:pPr>
          </w:p>
        </w:tc>
      </w:tr>
      <w:tr w:rsidR="006B5FB3" w:rsidRPr="006B5FB3" w14:paraId="1CAB083C"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0CD5BDAE" w14:textId="77777777" w:rsidR="006B5FB3" w:rsidRPr="006B5FB3" w:rsidRDefault="006B5FB3" w:rsidP="003E6035">
            <w:pPr>
              <w:rPr>
                <w:lang w:val="en-IE" w:eastAsia="en-IE"/>
              </w:rPr>
            </w:pPr>
            <w:r w:rsidRPr="006B5FB3">
              <w:rPr>
                <w:bdr w:val="single" w:sz="2" w:space="0" w:color="D9D9E3" w:frame="1"/>
                <w:lang w:val="en-IE" w:eastAsia="en-IE"/>
              </w:rPr>
              <w:t>Incident ID:</w:t>
            </w:r>
            <w:r w:rsidRPr="006B5FB3">
              <w:rPr>
                <w:lang w:val="en-IE" w:eastAsia="en-IE"/>
              </w:rPr>
              <w:t xml:space="preserve"> [Unique Identifier]</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7EDA6D96" w14:textId="77777777" w:rsidR="006B5FB3" w:rsidRPr="006B5FB3" w:rsidRDefault="006B5FB3" w:rsidP="003E6035">
            <w:pPr>
              <w:rPr>
                <w:lang w:val="en-IE" w:eastAsia="en-IE"/>
              </w:rPr>
            </w:pPr>
            <w:r w:rsidRPr="006B5FB3">
              <w:rPr>
                <w:bdr w:val="single" w:sz="2" w:space="0" w:color="D9D9E3" w:frame="1"/>
                <w:lang w:val="en-IE" w:eastAsia="en-IE"/>
              </w:rPr>
              <w:t>Date of Review:</w:t>
            </w:r>
            <w:r w:rsidRPr="006B5FB3">
              <w:rPr>
                <w:lang w:val="en-IE" w:eastAsia="en-IE"/>
              </w:rPr>
              <w:t xml:space="preserve"> [Date]</w:t>
            </w:r>
          </w:p>
        </w:tc>
      </w:tr>
      <w:tr w:rsidR="006B5FB3" w:rsidRPr="006B5FB3" w14:paraId="048E92D7"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8679945" w14:textId="77777777" w:rsidR="006B5FB3" w:rsidRPr="006B5FB3" w:rsidRDefault="006B5FB3" w:rsidP="003E6035">
            <w:pPr>
              <w:rPr>
                <w:lang w:val="en-IE" w:eastAsia="en-IE"/>
              </w:rPr>
            </w:pPr>
            <w:r w:rsidRPr="006B5FB3">
              <w:rPr>
                <w:bdr w:val="single" w:sz="2" w:space="0" w:color="D9D9E3" w:frame="1"/>
                <w:lang w:val="en-IE" w:eastAsia="en-IE"/>
              </w:rPr>
              <w:t>Incident Type:</w:t>
            </w:r>
            <w:r w:rsidRPr="006B5FB3">
              <w:rPr>
                <w:lang w:val="en-IE" w:eastAsia="en-IE"/>
              </w:rPr>
              <w:t xml:space="preserve"> [Type of Incident]</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96FE419" w14:textId="77777777" w:rsidR="006B5FB3" w:rsidRPr="006B5FB3" w:rsidRDefault="006B5FB3" w:rsidP="003E6035">
            <w:pPr>
              <w:rPr>
                <w:lang w:val="en-IE" w:eastAsia="en-IE"/>
              </w:rPr>
            </w:pPr>
            <w:r w:rsidRPr="006B5FB3">
              <w:rPr>
                <w:bdr w:val="single" w:sz="2" w:space="0" w:color="D9D9E3" w:frame="1"/>
                <w:lang w:val="en-IE" w:eastAsia="en-IE"/>
              </w:rPr>
              <w:t>Review Participants:</w:t>
            </w:r>
            <w:r w:rsidRPr="006B5FB3">
              <w:rPr>
                <w:lang w:val="en-IE" w:eastAsia="en-IE"/>
              </w:rPr>
              <w:t xml:space="preserve"> [List Participants]</w:t>
            </w:r>
          </w:p>
        </w:tc>
      </w:tr>
      <w:tr w:rsidR="006B5FB3" w:rsidRPr="006B5FB3" w14:paraId="0D6842E3"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CA3E9F7" w14:textId="77777777" w:rsidR="006B5FB3" w:rsidRPr="006B5FB3" w:rsidRDefault="006B5FB3" w:rsidP="003E6035">
            <w:pPr>
              <w:rPr>
                <w:lang w:val="en-IE" w:eastAsia="en-IE"/>
              </w:rPr>
            </w:pPr>
            <w:r w:rsidRPr="006B5FB3">
              <w:rPr>
                <w:bdr w:val="single" w:sz="2" w:space="0" w:color="D9D9E3" w:frame="1"/>
                <w:lang w:val="en-IE" w:eastAsia="en-IE"/>
              </w:rPr>
              <w:t>Incident Severity Level:</w:t>
            </w:r>
            <w:r w:rsidRPr="006B5FB3">
              <w:rPr>
                <w:lang w:val="en-IE" w:eastAsia="en-IE"/>
              </w:rPr>
              <w:t xml:space="preserve"> [Severity Level]</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7539AD8" w14:textId="77777777" w:rsidR="006B5FB3" w:rsidRPr="006B5FB3" w:rsidRDefault="006B5FB3" w:rsidP="003E6035">
            <w:pPr>
              <w:rPr>
                <w:lang w:val="en-IE" w:eastAsia="en-IE"/>
              </w:rPr>
            </w:pPr>
            <w:r w:rsidRPr="006B5FB3">
              <w:rPr>
                <w:bdr w:val="single" w:sz="2" w:space="0" w:color="D9D9E3" w:frame="1"/>
                <w:lang w:val="en-IE" w:eastAsia="en-IE"/>
              </w:rPr>
              <w:t>Facilitator:</w:t>
            </w:r>
            <w:r w:rsidRPr="006B5FB3">
              <w:rPr>
                <w:lang w:val="en-IE" w:eastAsia="en-IE"/>
              </w:rPr>
              <w:t xml:space="preserve"> [Name of Facilitator]</w:t>
            </w:r>
          </w:p>
        </w:tc>
      </w:tr>
      <w:tr w:rsidR="006B5FB3" w:rsidRPr="006B5FB3" w14:paraId="472789BA"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3DABFF3" w14:textId="77777777" w:rsidR="006B5FB3" w:rsidRPr="003E6035" w:rsidRDefault="006B5FB3" w:rsidP="003E6035">
            <w:pPr>
              <w:rPr>
                <w:b/>
                <w:bCs/>
                <w:lang w:val="en-IE" w:eastAsia="en-IE"/>
              </w:rPr>
            </w:pPr>
            <w:r w:rsidRPr="003E6035">
              <w:rPr>
                <w:b/>
                <w:bCs/>
                <w:bdr w:val="single" w:sz="2" w:space="0" w:color="D9D9E3" w:frame="1"/>
                <w:lang w:val="en-IE" w:eastAsia="en-IE"/>
              </w:rPr>
              <w:t>Objective of Review:</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A02C40A" w14:textId="77777777" w:rsidR="006B5FB3" w:rsidRPr="006B5FB3" w:rsidRDefault="006B5FB3" w:rsidP="003E6035">
            <w:pPr>
              <w:rPr>
                <w:lang w:val="en-IE" w:eastAsia="en-IE"/>
              </w:rPr>
            </w:pPr>
          </w:p>
        </w:tc>
      </w:tr>
      <w:tr w:rsidR="006B5FB3" w:rsidRPr="006B5FB3" w14:paraId="424CDCD3"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2DB7318" w14:textId="27BA65FE" w:rsidR="006B5FB3" w:rsidRPr="006B5FB3" w:rsidRDefault="003E6035" w:rsidP="003E6035">
            <w:pPr>
              <w:ind w:left="358"/>
              <w:rPr>
                <w:lang w:val="en-IE" w:eastAsia="en-IE"/>
              </w:rPr>
            </w:pPr>
            <w:r>
              <w:rPr>
                <w:rFonts w:cstheme="minorHAnsi"/>
                <w:i/>
                <w:iCs/>
                <w:lang w:val="en-IE" w:eastAsia="en-IE"/>
              </w:rPr>
              <w:t xml:space="preserve">* </w:t>
            </w:r>
            <w:r w:rsidR="006B5FB3" w:rsidRPr="003E6035">
              <w:rPr>
                <w:rFonts w:cstheme="minorHAnsi"/>
                <w:i/>
                <w:iCs/>
                <w:lang w:val="en-IE" w:eastAsia="en-IE"/>
              </w:rPr>
              <w:t>Specify the goal of the post-incident review, e.g., to assess the effectiveness of the incident response process, identify strengths and weaknesses, and make recommendations for improvement.</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47DB4758" w14:textId="77777777" w:rsidR="006B5FB3" w:rsidRPr="006B5FB3" w:rsidRDefault="006B5FB3" w:rsidP="003E6035">
            <w:pPr>
              <w:rPr>
                <w:lang w:val="en-IE" w:eastAsia="en-IE"/>
              </w:rPr>
            </w:pPr>
          </w:p>
        </w:tc>
      </w:tr>
      <w:tr w:rsidR="006B5FB3" w:rsidRPr="006B5FB3" w14:paraId="2371A157"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19C06D09" w14:textId="77777777" w:rsidR="006B5FB3" w:rsidRPr="003E6035" w:rsidRDefault="006B5FB3" w:rsidP="003E6035">
            <w:pPr>
              <w:rPr>
                <w:b/>
                <w:bCs/>
                <w:lang w:val="en-IE" w:eastAsia="en-IE"/>
              </w:rPr>
            </w:pPr>
            <w:r w:rsidRPr="003E6035">
              <w:rPr>
                <w:b/>
                <w:bCs/>
                <w:bdr w:val="single" w:sz="2" w:space="0" w:color="D9D9E3" w:frame="1"/>
                <w:lang w:val="en-IE" w:eastAsia="en-IE"/>
              </w:rPr>
              <w:t>Review Areas:</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623B8B5" w14:textId="77777777" w:rsidR="006B5FB3" w:rsidRPr="006B5FB3" w:rsidRDefault="006B5FB3" w:rsidP="003E6035">
            <w:pPr>
              <w:rPr>
                <w:lang w:val="en-IE" w:eastAsia="en-IE"/>
              </w:rPr>
            </w:pPr>
          </w:p>
        </w:tc>
      </w:tr>
      <w:tr w:rsidR="006B5FB3" w:rsidRPr="006B5FB3" w14:paraId="077350FE"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947592D" w14:textId="77777777" w:rsidR="006B5FB3" w:rsidRPr="006B5FB3" w:rsidRDefault="006B5FB3" w:rsidP="003E6035">
            <w:pPr>
              <w:rPr>
                <w:lang w:val="en-IE" w:eastAsia="en-IE"/>
              </w:rPr>
            </w:pPr>
            <w:r w:rsidRPr="006B5FB3">
              <w:rPr>
                <w:bdr w:val="single" w:sz="2" w:space="0" w:color="D9D9E3" w:frame="1"/>
                <w:lang w:val="en-IE" w:eastAsia="en-IE"/>
              </w:rPr>
              <w:t>Area of Review</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134F3A2" w14:textId="77777777" w:rsidR="006B5FB3" w:rsidRPr="006B5FB3" w:rsidRDefault="006B5FB3" w:rsidP="003E6035">
            <w:pPr>
              <w:rPr>
                <w:lang w:val="en-IE" w:eastAsia="en-IE"/>
              </w:rPr>
            </w:pPr>
            <w:r w:rsidRPr="006B5FB3">
              <w:rPr>
                <w:bdr w:val="single" w:sz="2" w:space="0" w:color="D9D9E3" w:frame="1"/>
                <w:lang w:val="en-IE" w:eastAsia="en-IE"/>
              </w:rPr>
              <w:t>Findings and Observations</w:t>
            </w:r>
          </w:p>
        </w:tc>
      </w:tr>
      <w:tr w:rsidR="006B5FB3" w:rsidRPr="006B5FB3" w14:paraId="00009CC6"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DF6CA28" w14:textId="77777777" w:rsidR="006B5FB3" w:rsidRPr="003E6035" w:rsidRDefault="006B5FB3" w:rsidP="003E6035">
            <w:pPr>
              <w:rPr>
                <w:b/>
                <w:bCs/>
                <w:lang w:val="en-IE" w:eastAsia="en-IE"/>
              </w:rPr>
            </w:pPr>
            <w:r w:rsidRPr="003E6035">
              <w:rPr>
                <w:b/>
                <w:bCs/>
                <w:bdr w:val="single" w:sz="2" w:space="0" w:color="D9D9E3" w:frame="1"/>
                <w:lang w:val="en-IE" w:eastAsia="en-IE"/>
              </w:rPr>
              <w:t>Incident Detection and Reporting</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FB64EFA" w14:textId="77777777" w:rsidR="006B5FB3" w:rsidRPr="006B5FB3" w:rsidRDefault="006B5FB3" w:rsidP="003E6035">
            <w:pPr>
              <w:rPr>
                <w:lang w:val="en-IE" w:eastAsia="en-IE"/>
              </w:rPr>
            </w:pPr>
          </w:p>
        </w:tc>
      </w:tr>
      <w:tr w:rsidR="006B5FB3" w:rsidRPr="006B5FB3" w14:paraId="6E5637EC"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28B0423" w14:textId="5DAD00CF" w:rsidR="006B5FB3" w:rsidRPr="003E6035" w:rsidRDefault="006B5FB3" w:rsidP="003E6035">
            <w:pPr>
              <w:pStyle w:val="ListParagraph"/>
              <w:numPr>
                <w:ilvl w:val="0"/>
                <w:numId w:val="22"/>
              </w:numPr>
              <w:ind w:left="358"/>
              <w:rPr>
                <w:lang w:val="en-IE" w:eastAsia="en-IE"/>
              </w:rPr>
            </w:pPr>
            <w:r w:rsidRPr="003E6035">
              <w:rPr>
                <w:lang w:val="en-IE" w:eastAsia="en-IE"/>
              </w:rPr>
              <w:t>Effectiveness of incident detection methods</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A2A9300" w14:textId="77777777" w:rsidR="006B5FB3" w:rsidRPr="006B5FB3" w:rsidRDefault="006B5FB3" w:rsidP="003E6035">
            <w:pPr>
              <w:rPr>
                <w:lang w:val="en-IE" w:eastAsia="en-IE"/>
              </w:rPr>
            </w:pPr>
            <w:r w:rsidRPr="006B5FB3">
              <w:rPr>
                <w:lang w:val="en-IE" w:eastAsia="en-IE"/>
              </w:rPr>
              <w:t>[Describe findings related to the detection of the incident.]</w:t>
            </w:r>
          </w:p>
        </w:tc>
      </w:tr>
      <w:tr w:rsidR="006B5FB3" w:rsidRPr="006B5FB3" w14:paraId="5D430F9D"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CAC392A" w14:textId="47F51A5E" w:rsidR="006B5FB3" w:rsidRPr="003E6035" w:rsidRDefault="006B5FB3" w:rsidP="003E6035">
            <w:pPr>
              <w:pStyle w:val="ListParagraph"/>
              <w:numPr>
                <w:ilvl w:val="0"/>
                <w:numId w:val="21"/>
              </w:numPr>
              <w:ind w:left="358"/>
              <w:rPr>
                <w:lang w:val="en-IE" w:eastAsia="en-IE"/>
              </w:rPr>
            </w:pPr>
            <w:r w:rsidRPr="003E6035">
              <w:rPr>
                <w:lang w:val="en-IE" w:eastAsia="en-IE"/>
              </w:rPr>
              <w:t>Timeliness of incident reporting</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7619F7C4" w14:textId="77777777" w:rsidR="006B5FB3" w:rsidRPr="006B5FB3" w:rsidRDefault="006B5FB3" w:rsidP="003E6035">
            <w:pPr>
              <w:rPr>
                <w:lang w:val="en-IE" w:eastAsia="en-IE"/>
              </w:rPr>
            </w:pPr>
            <w:r w:rsidRPr="006B5FB3">
              <w:rPr>
                <w:lang w:val="en-IE" w:eastAsia="en-IE"/>
              </w:rPr>
              <w:t>[Describe findings related to the timeliness of reporting.]</w:t>
            </w:r>
          </w:p>
        </w:tc>
      </w:tr>
      <w:tr w:rsidR="006B5FB3" w:rsidRPr="006B5FB3" w14:paraId="4C2F4C79"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0BAEC26" w14:textId="77777777" w:rsidR="006B5FB3" w:rsidRPr="003E6035" w:rsidRDefault="006B5FB3" w:rsidP="003E6035">
            <w:pPr>
              <w:rPr>
                <w:b/>
                <w:bCs/>
                <w:lang w:val="en-IE" w:eastAsia="en-IE"/>
              </w:rPr>
            </w:pPr>
            <w:r w:rsidRPr="003E6035">
              <w:rPr>
                <w:b/>
                <w:bCs/>
                <w:bdr w:val="single" w:sz="2" w:space="0" w:color="D9D9E3" w:frame="1"/>
                <w:lang w:val="en-IE" w:eastAsia="en-IE"/>
              </w:rPr>
              <w:t>Incident Response Actions</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4E026025" w14:textId="77777777" w:rsidR="006B5FB3" w:rsidRPr="006B5FB3" w:rsidRDefault="006B5FB3" w:rsidP="003E6035">
            <w:pPr>
              <w:rPr>
                <w:lang w:val="en-IE" w:eastAsia="en-IE"/>
              </w:rPr>
            </w:pPr>
          </w:p>
        </w:tc>
      </w:tr>
      <w:tr w:rsidR="006B5FB3" w:rsidRPr="006B5FB3" w14:paraId="782FE978"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D95A06A" w14:textId="323326CA" w:rsidR="006B5FB3" w:rsidRPr="003E6035" w:rsidRDefault="006B5FB3" w:rsidP="003E6035">
            <w:pPr>
              <w:pStyle w:val="ListParagraph"/>
              <w:numPr>
                <w:ilvl w:val="0"/>
                <w:numId w:val="21"/>
              </w:numPr>
              <w:ind w:left="358"/>
              <w:rPr>
                <w:lang w:val="en-IE" w:eastAsia="en-IE"/>
              </w:rPr>
            </w:pPr>
            <w:r w:rsidRPr="003E6035">
              <w:rPr>
                <w:lang w:val="en-IE" w:eastAsia="en-IE"/>
              </w:rPr>
              <w:t>Effectiveness of containment and mitigation efforts</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037CFEA" w14:textId="77777777" w:rsidR="006B5FB3" w:rsidRPr="006B5FB3" w:rsidRDefault="006B5FB3" w:rsidP="003E6035">
            <w:pPr>
              <w:rPr>
                <w:lang w:val="en-IE" w:eastAsia="en-IE"/>
              </w:rPr>
            </w:pPr>
            <w:r w:rsidRPr="006B5FB3">
              <w:rPr>
                <w:lang w:val="en-IE" w:eastAsia="en-IE"/>
              </w:rPr>
              <w:t>[Describe findings related to containment and mitigation.]</w:t>
            </w:r>
          </w:p>
        </w:tc>
      </w:tr>
      <w:tr w:rsidR="006B5FB3" w:rsidRPr="006B5FB3" w14:paraId="0D162226"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11C99E7" w14:textId="6645E440" w:rsidR="006B5FB3" w:rsidRPr="003E6035" w:rsidRDefault="006B5FB3" w:rsidP="003E6035">
            <w:pPr>
              <w:pStyle w:val="ListParagraph"/>
              <w:numPr>
                <w:ilvl w:val="0"/>
                <w:numId w:val="21"/>
              </w:numPr>
              <w:ind w:left="358"/>
              <w:rPr>
                <w:lang w:val="en-IE" w:eastAsia="en-IE"/>
              </w:rPr>
            </w:pPr>
            <w:r w:rsidRPr="003E6035">
              <w:rPr>
                <w:lang w:val="en-IE" w:eastAsia="en-IE"/>
              </w:rPr>
              <w:t>Coordination and communication among response team members</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1491E24" w14:textId="77777777" w:rsidR="006B5FB3" w:rsidRPr="006B5FB3" w:rsidRDefault="006B5FB3" w:rsidP="003E6035">
            <w:pPr>
              <w:rPr>
                <w:lang w:val="en-IE" w:eastAsia="en-IE"/>
              </w:rPr>
            </w:pPr>
            <w:r w:rsidRPr="006B5FB3">
              <w:rPr>
                <w:lang w:val="en-IE" w:eastAsia="en-IE"/>
              </w:rPr>
              <w:t>[Describe findings related to team coordination and communication.]</w:t>
            </w:r>
          </w:p>
        </w:tc>
      </w:tr>
      <w:tr w:rsidR="006B5FB3" w:rsidRPr="006B5FB3" w14:paraId="5C1CF4B0"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528C1D4" w14:textId="77777777" w:rsidR="006B5FB3" w:rsidRPr="003E6035" w:rsidRDefault="006B5FB3" w:rsidP="003E6035">
            <w:pPr>
              <w:rPr>
                <w:b/>
                <w:bCs/>
                <w:lang w:val="en-IE" w:eastAsia="en-IE"/>
              </w:rPr>
            </w:pPr>
            <w:r w:rsidRPr="003E6035">
              <w:rPr>
                <w:b/>
                <w:bCs/>
                <w:bdr w:val="single" w:sz="2" w:space="0" w:color="D9D9E3" w:frame="1"/>
                <w:lang w:val="en-IE" w:eastAsia="en-IE"/>
              </w:rPr>
              <w:t>Documentation and Reporting</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27A0BA6F" w14:textId="77777777" w:rsidR="006B5FB3" w:rsidRPr="006B5FB3" w:rsidRDefault="006B5FB3" w:rsidP="003E6035">
            <w:pPr>
              <w:rPr>
                <w:lang w:val="en-IE" w:eastAsia="en-IE"/>
              </w:rPr>
            </w:pPr>
          </w:p>
        </w:tc>
      </w:tr>
      <w:tr w:rsidR="006B5FB3" w:rsidRPr="006B5FB3" w14:paraId="1912CD7C"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DE3DEE6" w14:textId="4B2B3E44" w:rsidR="006B5FB3" w:rsidRPr="003E6035" w:rsidRDefault="006B5FB3" w:rsidP="003E6035">
            <w:pPr>
              <w:pStyle w:val="ListParagraph"/>
              <w:numPr>
                <w:ilvl w:val="0"/>
                <w:numId w:val="21"/>
              </w:numPr>
              <w:ind w:left="358"/>
              <w:rPr>
                <w:lang w:val="en-IE" w:eastAsia="en-IE"/>
              </w:rPr>
            </w:pPr>
            <w:r w:rsidRPr="003E6035">
              <w:rPr>
                <w:lang w:val="en-IE" w:eastAsia="en-IE"/>
              </w:rPr>
              <w:t>Accuracy and completeness of incident documentation</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9EB0B07" w14:textId="77777777" w:rsidR="006B5FB3" w:rsidRPr="006B5FB3" w:rsidRDefault="006B5FB3" w:rsidP="003E6035">
            <w:pPr>
              <w:rPr>
                <w:lang w:val="en-IE" w:eastAsia="en-IE"/>
              </w:rPr>
            </w:pPr>
            <w:r w:rsidRPr="006B5FB3">
              <w:rPr>
                <w:lang w:val="en-IE" w:eastAsia="en-IE"/>
              </w:rPr>
              <w:t>[Describe findings related to documentation.]</w:t>
            </w:r>
          </w:p>
        </w:tc>
      </w:tr>
      <w:tr w:rsidR="006B5FB3" w:rsidRPr="006B5FB3" w14:paraId="226E55D6"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0161BB88" w14:textId="122EB0BD" w:rsidR="006B5FB3" w:rsidRPr="003E6035" w:rsidRDefault="006B5FB3" w:rsidP="003E6035">
            <w:pPr>
              <w:pStyle w:val="ListParagraph"/>
              <w:numPr>
                <w:ilvl w:val="0"/>
                <w:numId w:val="21"/>
              </w:numPr>
              <w:ind w:left="358"/>
              <w:rPr>
                <w:lang w:val="en-IE" w:eastAsia="en-IE"/>
              </w:rPr>
            </w:pPr>
            <w:r w:rsidRPr="003E6035">
              <w:rPr>
                <w:lang w:val="en-IE" w:eastAsia="en-IE"/>
              </w:rPr>
              <w:t>Compliance with legal and regulatory reporting requirements</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D640DB3" w14:textId="77777777" w:rsidR="006B5FB3" w:rsidRPr="006B5FB3" w:rsidRDefault="006B5FB3" w:rsidP="003E6035">
            <w:pPr>
              <w:rPr>
                <w:lang w:val="en-IE" w:eastAsia="en-IE"/>
              </w:rPr>
            </w:pPr>
            <w:r w:rsidRPr="006B5FB3">
              <w:rPr>
                <w:lang w:val="en-IE" w:eastAsia="en-IE"/>
              </w:rPr>
              <w:t>[Describe findings related to legal and regulatory compliance.]</w:t>
            </w:r>
          </w:p>
        </w:tc>
      </w:tr>
      <w:tr w:rsidR="006B5FB3" w:rsidRPr="006B5FB3" w14:paraId="7D521BDF"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DDFAE7E" w14:textId="77777777" w:rsidR="006B5FB3" w:rsidRPr="003E6035" w:rsidRDefault="006B5FB3" w:rsidP="003E6035">
            <w:pPr>
              <w:rPr>
                <w:b/>
                <w:bCs/>
                <w:lang w:val="en-IE" w:eastAsia="en-IE"/>
              </w:rPr>
            </w:pPr>
            <w:r w:rsidRPr="003E6035">
              <w:rPr>
                <w:b/>
                <w:bCs/>
                <w:bdr w:val="single" w:sz="2" w:space="0" w:color="D9D9E3" w:frame="1"/>
                <w:lang w:val="en-IE" w:eastAsia="en-IE"/>
              </w:rPr>
              <w:t>Training and Preparedness</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93625BB" w14:textId="77777777" w:rsidR="006B5FB3" w:rsidRPr="006B5FB3" w:rsidRDefault="006B5FB3" w:rsidP="003E6035">
            <w:pPr>
              <w:rPr>
                <w:lang w:val="en-IE" w:eastAsia="en-IE"/>
              </w:rPr>
            </w:pPr>
          </w:p>
        </w:tc>
      </w:tr>
      <w:tr w:rsidR="006B5FB3" w:rsidRPr="006B5FB3" w14:paraId="5AA05050"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20428E8" w14:textId="2132CED5" w:rsidR="006B5FB3" w:rsidRPr="003E6035" w:rsidRDefault="006B5FB3" w:rsidP="003E6035">
            <w:pPr>
              <w:pStyle w:val="ListParagraph"/>
              <w:numPr>
                <w:ilvl w:val="0"/>
                <w:numId w:val="21"/>
              </w:numPr>
              <w:ind w:left="358"/>
              <w:rPr>
                <w:lang w:val="en-IE" w:eastAsia="en-IE"/>
              </w:rPr>
            </w:pPr>
            <w:r w:rsidRPr="003E6035">
              <w:rPr>
                <w:lang w:val="en-IE" w:eastAsia="en-IE"/>
              </w:rPr>
              <w:t>Adequacy of training and readiness of response team members</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4A21F88" w14:textId="77777777" w:rsidR="006B5FB3" w:rsidRPr="006B5FB3" w:rsidRDefault="006B5FB3" w:rsidP="003E6035">
            <w:pPr>
              <w:rPr>
                <w:lang w:val="en-IE" w:eastAsia="en-IE"/>
              </w:rPr>
            </w:pPr>
            <w:r w:rsidRPr="006B5FB3">
              <w:rPr>
                <w:lang w:val="en-IE" w:eastAsia="en-IE"/>
              </w:rPr>
              <w:t>[Describe findings related to training and readiness.]</w:t>
            </w:r>
          </w:p>
        </w:tc>
      </w:tr>
      <w:tr w:rsidR="006B5FB3" w:rsidRPr="006B5FB3" w14:paraId="1A21DE8A"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335F7D6" w14:textId="77777777" w:rsidR="006B5FB3" w:rsidRPr="003E6035" w:rsidRDefault="006B5FB3" w:rsidP="003E6035">
            <w:pPr>
              <w:rPr>
                <w:b/>
                <w:bCs/>
                <w:lang w:val="en-IE" w:eastAsia="en-IE"/>
              </w:rPr>
            </w:pPr>
            <w:r w:rsidRPr="003E6035">
              <w:rPr>
                <w:b/>
                <w:bCs/>
                <w:bdr w:val="single" w:sz="2" w:space="0" w:color="D9D9E3" w:frame="1"/>
                <w:lang w:val="en-IE" w:eastAsia="en-IE"/>
              </w:rPr>
              <w:lastRenderedPageBreak/>
              <w:t>Additional Findings and Observations</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5871A05C" w14:textId="77777777" w:rsidR="006B5FB3" w:rsidRPr="006B5FB3" w:rsidRDefault="006B5FB3" w:rsidP="003E6035">
            <w:pPr>
              <w:rPr>
                <w:lang w:val="en-IE" w:eastAsia="en-IE"/>
              </w:rPr>
            </w:pPr>
          </w:p>
        </w:tc>
      </w:tr>
      <w:tr w:rsidR="006B5FB3" w:rsidRPr="006B5FB3" w14:paraId="7E1D6DB6"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06303F0" w14:textId="064A841F" w:rsidR="006B5FB3" w:rsidRPr="006B5FB3" w:rsidRDefault="003E6035" w:rsidP="003E6035">
            <w:pPr>
              <w:ind w:left="358"/>
              <w:rPr>
                <w:lang w:val="en-IE" w:eastAsia="en-IE"/>
              </w:rPr>
            </w:pPr>
            <w:r>
              <w:rPr>
                <w:rFonts w:cstheme="minorHAnsi"/>
                <w:i/>
                <w:iCs/>
                <w:lang w:val="en-IE" w:eastAsia="en-IE"/>
              </w:rPr>
              <w:t xml:space="preserve">* </w:t>
            </w:r>
            <w:r w:rsidR="006B5FB3" w:rsidRPr="003E6035">
              <w:rPr>
                <w:rFonts w:cstheme="minorHAnsi"/>
                <w:i/>
                <w:iCs/>
                <w:lang w:val="en-IE" w:eastAsia="en-IE"/>
              </w:rPr>
              <w:t>List any other findings, observations, or areas of concern identified during the review.</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19AE3AF" w14:textId="77777777" w:rsidR="006B5FB3" w:rsidRPr="006B5FB3" w:rsidRDefault="006B5FB3" w:rsidP="003E6035">
            <w:pPr>
              <w:rPr>
                <w:lang w:val="en-IE" w:eastAsia="en-IE"/>
              </w:rPr>
            </w:pPr>
          </w:p>
        </w:tc>
      </w:tr>
      <w:tr w:rsidR="006B5FB3" w:rsidRPr="006B5FB3" w14:paraId="7F18A1E1"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A06E7B6" w14:textId="77777777" w:rsidR="006B5FB3" w:rsidRPr="003E6035" w:rsidRDefault="006B5FB3" w:rsidP="003E6035">
            <w:pPr>
              <w:rPr>
                <w:b/>
                <w:bCs/>
                <w:lang w:val="en-IE" w:eastAsia="en-IE"/>
              </w:rPr>
            </w:pPr>
            <w:r w:rsidRPr="003E6035">
              <w:rPr>
                <w:b/>
                <w:bCs/>
                <w:bdr w:val="single" w:sz="2" w:space="0" w:color="D9D9E3" w:frame="1"/>
                <w:lang w:val="en-IE" w:eastAsia="en-IE"/>
              </w:rPr>
              <w:t>Lessons Learned:</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5F4100E" w14:textId="77777777" w:rsidR="006B5FB3" w:rsidRPr="006B5FB3" w:rsidRDefault="006B5FB3" w:rsidP="003E6035">
            <w:pPr>
              <w:rPr>
                <w:lang w:val="en-IE" w:eastAsia="en-IE"/>
              </w:rPr>
            </w:pPr>
          </w:p>
        </w:tc>
      </w:tr>
      <w:tr w:rsidR="006B5FB3" w:rsidRPr="006B5FB3" w14:paraId="40D5E8C1"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F0728CD" w14:textId="41A6F5AF" w:rsidR="006B5FB3" w:rsidRPr="006B5FB3" w:rsidRDefault="003E6035" w:rsidP="003E6035">
            <w:pPr>
              <w:ind w:left="358"/>
              <w:rPr>
                <w:lang w:val="en-IE" w:eastAsia="en-IE"/>
              </w:rPr>
            </w:pPr>
            <w:r>
              <w:rPr>
                <w:rFonts w:cstheme="minorHAnsi"/>
                <w:i/>
                <w:iCs/>
                <w:lang w:val="en-IE" w:eastAsia="en-IE"/>
              </w:rPr>
              <w:t xml:space="preserve">* </w:t>
            </w:r>
            <w:r w:rsidR="006B5FB3" w:rsidRPr="003E6035">
              <w:rPr>
                <w:rFonts w:cstheme="minorHAnsi"/>
                <w:i/>
                <w:iCs/>
                <w:lang w:val="en-IE" w:eastAsia="en-IE"/>
              </w:rPr>
              <w:t>Summari</w:t>
            </w:r>
            <w:r w:rsidR="00514542">
              <w:rPr>
                <w:rFonts w:cstheme="minorHAnsi"/>
                <w:i/>
                <w:iCs/>
                <w:lang w:val="en-IE" w:eastAsia="en-IE"/>
              </w:rPr>
              <w:t>s</w:t>
            </w:r>
            <w:r w:rsidR="006B5FB3" w:rsidRPr="003E6035">
              <w:rPr>
                <w:rFonts w:cstheme="minorHAnsi"/>
                <w:i/>
                <w:iCs/>
                <w:lang w:val="en-IE" w:eastAsia="en-IE"/>
              </w:rPr>
              <w:t>e the key lessons learned from the incident and the review process. Highlight both successes and areas for improvement.</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00B52841" w14:textId="77777777" w:rsidR="006B5FB3" w:rsidRPr="006B5FB3" w:rsidRDefault="006B5FB3" w:rsidP="003E6035">
            <w:pPr>
              <w:rPr>
                <w:lang w:val="en-IE" w:eastAsia="en-IE"/>
              </w:rPr>
            </w:pPr>
          </w:p>
        </w:tc>
      </w:tr>
      <w:tr w:rsidR="006B5FB3" w:rsidRPr="006B5FB3" w14:paraId="59A5910F"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694F1538" w14:textId="77777777" w:rsidR="006B5FB3" w:rsidRPr="003E6035" w:rsidRDefault="006B5FB3" w:rsidP="003E6035">
            <w:pPr>
              <w:rPr>
                <w:b/>
                <w:bCs/>
                <w:lang w:val="en-IE" w:eastAsia="en-IE"/>
              </w:rPr>
            </w:pPr>
            <w:r w:rsidRPr="003E6035">
              <w:rPr>
                <w:b/>
                <w:bCs/>
                <w:bdr w:val="single" w:sz="2" w:space="0" w:color="D9D9E3" w:frame="1"/>
                <w:lang w:val="en-IE" w:eastAsia="en-IE"/>
              </w:rPr>
              <w:t>Action Items and Follow-Up:</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9EDFA3C" w14:textId="77777777" w:rsidR="006B5FB3" w:rsidRPr="006B5FB3" w:rsidRDefault="006B5FB3" w:rsidP="003E6035">
            <w:pPr>
              <w:rPr>
                <w:lang w:val="en-IE" w:eastAsia="en-IE"/>
              </w:rPr>
            </w:pPr>
          </w:p>
        </w:tc>
      </w:tr>
      <w:tr w:rsidR="006B5FB3" w:rsidRPr="006B5FB3" w14:paraId="3E832147" w14:textId="77777777" w:rsidTr="003E6035">
        <w:trPr>
          <w:tblCellSpacing w:w="15" w:type="dxa"/>
        </w:trPr>
        <w:tc>
          <w:tcPr>
            <w:tcW w:w="5050"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3FBACE4E" w14:textId="294063C1" w:rsidR="006B5FB3" w:rsidRPr="006B5FB3" w:rsidRDefault="003E6035" w:rsidP="003E6035">
            <w:pPr>
              <w:ind w:left="358"/>
              <w:rPr>
                <w:lang w:val="en-IE" w:eastAsia="en-IE"/>
              </w:rPr>
            </w:pPr>
            <w:r>
              <w:rPr>
                <w:rFonts w:cstheme="minorHAnsi"/>
                <w:i/>
                <w:iCs/>
                <w:lang w:val="en-IE" w:eastAsia="en-IE"/>
              </w:rPr>
              <w:t xml:space="preserve">* </w:t>
            </w:r>
            <w:r w:rsidR="006B5FB3" w:rsidRPr="003E6035">
              <w:rPr>
                <w:rFonts w:cstheme="minorHAnsi"/>
                <w:i/>
                <w:iCs/>
                <w:lang w:val="en-IE" w:eastAsia="en-IE"/>
              </w:rPr>
              <w:t>List specific action items, responsible parties, and target completion dates for implementing the recommended improvements.</w:t>
            </w:r>
          </w:p>
        </w:tc>
        <w:tc>
          <w:tcPr>
            <w:tcW w:w="4208" w:type="dxa"/>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7C8968B7" w14:textId="77777777" w:rsidR="006B5FB3" w:rsidRPr="006B5FB3" w:rsidRDefault="006B5FB3" w:rsidP="003E6035">
            <w:pPr>
              <w:rPr>
                <w:lang w:val="en-IE" w:eastAsia="en-IE"/>
              </w:rPr>
            </w:pPr>
          </w:p>
        </w:tc>
      </w:tr>
    </w:tbl>
    <w:p w14:paraId="7111FB97" w14:textId="77777777" w:rsidR="006B5FB3" w:rsidRDefault="006B5FB3">
      <w:r>
        <w:br w:type="page"/>
      </w:r>
    </w:p>
    <w:p w14:paraId="165CE15C" w14:textId="08CAD239" w:rsidR="00EF41F6" w:rsidRPr="0065661F" w:rsidRDefault="00EF41F6" w:rsidP="00EF41F6">
      <w:pPr>
        <w:pStyle w:val="Heading1"/>
        <w:rPr>
          <w:rFonts w:asciiTheme="minorHAnsi" w:eastAsiaTheme="minorHAnsi" w:hAnsiTheme="minorHAnsi" w:cstheme="minorBidi"/>
          <w:sz w:val="22"/>
          <w:szCs w:val="22"/>
        </w:rPr>
      </w:pPr>
      <w:bookmarkStart w:id="29" w:name="_Toc146034108"/>
      <w:bookmarkStart w:id="30" w:name="_Toc202884697"/>
      <w:r>
        <w:lastRenderedPageBreak/>
        <w:t>Appendix (d) – Playbooks:</w:t>
      </w:r>
      <w:bookmarkEnd w:id="30"/>
    </w:p>
    <w:p w14:paraId="7FB0F391" w14:textId="44E3F8C1" w:rsidR="00CE48D4" w:rsidRPr="00CE48D4" w:rsidRDefault="00CE48D4" w:rsidP="00CE48D4">
      <w:pPr>
        <w:jc w:val="both"/>
        <w:rPr>
          <w:lang w:val="en-IE"/>
        </w:rPr>
      </w:pPr>
      <w:r w:rsidRPr="00CE48D4">
        <w:rPr>
          <w:lang w:val="en-IE"/>
        </w:rPr>
        <w:t>This section provides specific, step-by-step guides for handling common types of cybersecurity incidents. Think of these as detailed recipes that the Incident Response Team follows to manage the situation, minimi</w:t>
      </w:r>
      <w:r w:rsidR="009820DD">
        <w:rPr>
          <w:lang w:val="en-IE"/>
        </w:rPr>
        <w:t>s</w:t>
      </w:r>
      <w:r w:rsidRPr="00CE48D4">
        <w:rPr>
          <w:lang w:val="en-IE"/>
        </w:rPr>
        <w:t>e damage, and get us back to normal. Each playbook is designed to be clear and actionable, even for those not directly involved in the technical response.</w:t>
      </w:r>
    </w:p>
    <w:p w14:paraId="4DCFA850" w14:textId="77777777" w:rsidR="00CE48D4" w:rsidRPr="00CE48D4" w:rsidRDefault="00CE48D4" w:rsidP="00004BD1">
      <w:pPr>
        <w:pStyle w:val="Heading2"/>
        <w:rPr>
          <w:lang w:val="en-IE"/>
        </w:rPr>
      </w:pPr>
      <w:bookmarkStart w:id="31" w:name="_Toc202884698"/>
      <w:r w:rsidRPr="00CE48D4">
        <w:rPr>
          <w:lang w:val="en-IE"/>
        </w:rPr>
        <w:t>(d)1 Ransomware Incident Playbook</w:t>
      </w:r>
      <w:bookmarkEnd w:id="31"/>
    </w:p>
    <w:p w14:paraId="3278EDD0" w14:textId="77777777" w:rsidR="00CE48D4" w:rsidRPr="00CE48D4" w:rsidRDefault="00CE48D4" w:rsidP="00CE48D4">
      <w:pPr>
        <w:rPr>
          <w:lang w:val="en-IE"/>
        </w:rPr>
      </w:pPr>
      <w:r w:rsidRPr="00CE48D4">
        <w:rPr>
          <w:b/>
          <w:bCs/>
          <w:lang w:val="en-IE"/>
        </w:rPr>
        <w:t>Purpose:</w:t>
      </w:r>
      <w:r w:rsidRPr="00CE48D4">
        <w:rPr>
          <w:lang w:val="en-IE"/>
        </w:rPr>
        <w:t xml:space="preserve"> This playbook outlines the immediate and follow-up actions to take when ransomware is detected. Ransomware encrypts your files and demands a payment to unlock them. Our priority is to contain the spread, recover our data, and prevent future attacks, generally without paying the ransom.</w:t>
      </w:r>
    </w:p>
    <w:tbl>
      <w:tblPr>
        <w:tblStyle w:val="PlainTable1"/>
        <w:tblW w:w="9222" w:type="dxa"/>
        <w:tblLook w:val="04A0" w:firstRow="1" w:lastRow="0" w:firstColumn="1" w:lastColumn="0" w:noHBand="0" w:noVBand="1"/>
      </w:tblPr>
      <w:tblGrid>
        <w:gridCol w:w="846"/>
        <w:gridCol w:w="1673"/>
        <w:gridCol w:w="5164"/>
        <w:gridCol w:w="1539"/>
      </w:tblGrid>
      <w:tr w:rsidR="00CE48D4" w:rsidRPr="00CE48D4" w14:paraId="4A73F73E" w14:textId="77777777" w:rsidTr="00CE4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64481BDA" w14:textId="77777777" w:rsidR="00CE48D4" w:rsidRPr="00CE48D4" w:rsidRDefault="00CE48D4" w:rsidP="00CE48D4">
            <w:pPr>
              <w:spacing w:after="160" w:line="259" w:lineRule="auto"/>
              <w:rPr>
                <w:lang w:val="en-IE"/>
              </w:rPr>
            </w:pPr>
            <w:r w:rsidRPr="00CE48D4">
              <w:rPr>
                <w:lang w:val="en-IE"/>
              </w:rPr>
              <w:t>Step #</w:t>
            </w:r>
          </w:p>
        </w:tc>
        <w:tc>
          <w:tcPr>
            <w:tcW w:w="0" w:type="auto"/>
            <w:hideMark/>
          </w:tcPr>
          <w:p w14:paraId="3D616B7D" w14:textId="77777777" w:rsidR="00CE48D4" w:rsidRPr="00CE48D4" w:rsidRDefault="00CE48D4" w:rsidP="00CE48D4">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CE48D4">
              <w:rPr>
                <w:lang w:val="en-IE"/>
              </w:rPr>
              <w:t>Action</w:t>
            </w:r>
          </w:p>
        </w:tc>
        <w:tc>
          <w:tcPr>
            <w:tcW w:w="0" w:type="auto"/>
            <w:hideMark/>
          </w:tcPr>
          <w:p w14:paraId="5D656676" w14:textId="264F0D64" w:rsidR="00CE48D4" w:rsidRPr="00CE48D4" w:rsidRDefault="00695886" w:rsidP="00CE48D4">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Pr>
                <w:lang w:val="en-IE"/>
              </w:rPr>
              <w:t>What to do</w:t>
            </w:r>
          </w:p>
        </w:tc>
        <w:tc>
          <w:tcPr>
            <w:tcW w:w="0" w:type="auto"/>
            <w:hideMark/>
          </w:tcPr>
          <w:p w14:paraId="1618A4B8" w14:textId="77777777" w:rsidR="00CE48D4" w:rsidRPr="00CE48D4" w:rsidRDefault="00CE48D4" w:rsidP="00CE48D4">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CE48D4">
              <w:rPr>
                <w:lang w:val="en-IE"/>
              </w:rPr>
              <w:t>Responsible Party</w:t>
            </w:r>
          </w:p>
        </w:tc>
      </w:tr>
      <w:tr w:rsidR="00CE48D4" w:rsidRPr="00CE48D4" w14:paraId="3EDE2CCE"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5DE0DB8A" w14:textId="77777777" w:rsidR="00CE48D4" w:rsidRPr="00CE48D4" w:rsidRDefault="00CE48D4" w:rsidP="00CE48D4">
            <w:pPr>
              <w:spacing w:after="160" w:line="259" w:lineRule="auto"/>
              <w:jc w:val="center"/>
              <w:rPr>
                <w:lang w:val="en-IE"/>
              </w:rPr>
            </w:pPr>
            <w:r w:rsidRPr="00CE48D4">
              <w:rPr>
                <w:lang w:val="en-IE"/>
              </w:rPr>
              <w:t>1</w:t>
            </w:r>
          </w:p>
        </w:tc>
        <w:tc>
          <w:tcPr>
            <w:tcW w:w="0" w:type="auto"/>
            <w:hideMark/>
          </w:tcPr>
          <w:p w14:paraId="16532B0E"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Initial Response &amp; Isolation</w:t>
            </w:r>
          </w:p>
        </w:tc>
        <w:tc>
          <w:tcPr>
            <w:tcW w:w="0" w:type="auto"/>
            <w:hideMark/>
          </w:tcPr>
          <w:p w14:paraId="0FA77D79"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 xml:space="preserve">If a device (like your computer) seems to be infected (e.g., you see a ransom note, files won't open, or the system is very slow), </w:t>
            </w:r>
            <w:r w:rsidRPr="00CE48D4">
              <w:rPr>
                <w:b/>
                <w:bCs/>
                <w:lang w:val="en-IE"/>
              </w:rPr>
              <w:t>do NOT</w:t>
            </w:r>
            <w:r w:rsidRPr="00CE48D4">
              <w:rPr>
                <w:lang w:val="en-IE"/>
              </w:rPr>
              <w:t xml:space="preserve"> turn it off immediately unless instructed.</w:t>
            </w:r>
          </w:p>
        </w:tc>
        <w:tc>
          <w:tcPr>
            <w:tcW w:w="0" w:type="auto"/>
            <w:hideMark/>
          </w:tcPr>
          <w:p w14:paraId="27854614"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Affected User / IT Support</w:t>
            </w:r>
          </w:p>
        </w:tc>
      </w:tr>
      <w:tr w:rsidR="00CE48D4" w:rsidRPr="00CE48D4" w14:paraId="150CB4A0"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6C69B5DF" w14:textId="77777777" w:rsidR="00CE48D4" w:rsidRPr="00CE48D4" w:rsidRDefault="00CE48D4" w:rsidP="00CE48D4">
            <w:pPr>
              <w:spacing w:after="160" w:line="259" w:lineRule="auto"/>
              <w:jc w:val="center"/>
              <w:rPr>
                <w:lang w:val="en-IE"/>
              </w:rPr>
            </w:pPr>
            <w:r w:rsidRPr="00CE48D4">
              <w:rPr>
                <w:lang w:val="en-IE"/>
              </w:rPr>
              <w:t>2</w:t>
            </w:r>
          </w:p>
        </w:tc>
        <w:tc>
          <w:tcPr>
            <w:tcW w:w="0" w:type="auto"/>
            <w:hideMark/>
          </w:tcPr>
          <w:p w14:paraId="2E732074"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Disconnect from Network</w:t>
            </w:r>
          </w:p>
        </w:tc>
        <w:tc>
          <w:tcPr>
            <w:tcW w:w="0" w:type="auto"/>
            <w:hideMark/>
          </w:tcPr>
          <w:p w14:paraId="11B0C01C" w14:textId="52E2B9A5"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Immediately unplug the network cable from the affected computer or server or turn off its Wi-Fi. This stops the ransomware from spreading to other parts of our network.</w:t>
            </w:r>
          </w:p>
        </w:tc>
        <w:tc>
          <w:tcPr>
            <w:tcW w:w="0" w:type="auto"/>
            <w:hideMark/>
          </w:tcPr>
          <w:p w14:paraId="44C6ADF7"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Affected User / IT Support</w:t>
            </w:r>
          </w:p>
        </w:tc>
      </w:tr>
      <w:tr w:rsidR="00CE48D4" w:rsidRPr="00CE48D4" w14:paraId="7F0D6699"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237A1413" w14:textId="77777777" w:rsidR="00CE48D4" w:rsidRPr="00CE48D4" w:rsidRDefault="00CE48D4" w:rsidP="00CE48D4">
            <w:pPr>
              <w:spacing w:after="160" w:line="259" w:lineRule="auto"/>
              <w:jc w:val="center"/>
              <w:rPr>
                <w:lang w:val="en-IE"/>
              </w:rPr>
            </w:pPr>
            <w:r w:rsidRPr="00CE48D4">
              <w:rPr>
                <w:lang w:val="en-IE"/>
              </w:rPr>
              <w:t>3</w:t>
            </w:r>
          </w:p>
        </w:tc>
        <w:tc>
          <w:tcPr>
            <w:tcW w:w="0" w:type="auto"/>
            <w:hideMark/>
          </w:tcPr>
          <w:p w14:paraId="1D60EE5A"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Report Incident Immediately</w:t>
            </w:r>
          </w:p>
        </w:tc>
        <w:tc>
          <w:tcPr>
            <w:tcW w:w="0" w:type="auto"/>
            <w:hideMark/>
          </w:tcPr>
          <w:p w14:paraId="2AA4B72E"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As soon as you've disconnected the device, contact our Incident Team Lead or the IT help desk right away. Explain exactly what you saw (e.g., "My files are encrypted, I unplugged the network cable"). Use the Incident Reporting Form in Appendix (a).</w:t>
            </w:r>
          </w:p>
        </w:tc>
        <w:tc>
          <w:tcPr>
            <w:tcW w:w="0" w:type="auto"/>
            <w:hideMark/>
          </w:tcPr>
          <w:p w14:paraId="0C143A4E"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Reporting Person</w:t>
            </w:r>
          </w:p>
        </w:tc>
      </w:tr>
      <w:tr w:rsidR="00CE48D4" w:rsidRPr="00CE48D4" w14:paraId="5CEC08C3"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4025F87D" w14:textId="77777777" w:rsidR="00CE48D4" w:rsidRPr="00CE48D4" w:rsidRDefault="00CE48D4" w:rsidP="00CE48D4">
            <w:pPr>
              <w:spacing w:after="160" w:line="259" w:lineRule="auto"/>
              <w:jc w:val="center"/>
              <w:rPr>
                <w:lang w:val="en-IE"/>
              </w:rPr>
            </w:pPr>
            <w:r w:rsidRPr="00CE48D4">
              <w:rPr>
                <w:lang w:val="en-IE"/>
              </w:rPr>
              <w:t>4</w:t>
            </w:r>
          </w:p>
        </w:tc>
        <w:tc>
          <w:tcPr>
            <w:tcW w:w="0" w:type="auto"/>
            <w:hideMark/>
          </w:tcPr>
          <w:p w14:paraId="0BBAA576"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Initial Assessment &amp; Log Creation</w:t>
            </w:r>
          </w:p>
        </w:tc>
        <w:tc>
          <w:tcPr>
            <w:tcW w:w="0" w:type="auto"/>
            <w:hideMark/>
          </w:tcPr>
          <w:p w14:paraId="126A4F60" w14:textId="689125F0"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The Incident Team Lead will confirm its ransomware and start a detailed log of everything that happens in the incident. This is our official record of the event.</w:t>
            </w:r>
          </w:p>
        </w:tc>
        <w:tc>
          <w:tcPr>
            <w:tcW w:w="0" w:type="auto"/>
            <w:hideMark/>
          </w:tcPr>
          <w:p w14:paraId="1373CF7F"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Incident Team Lead</w:t>
            </w:r>
          </w:p>
        </w:tc>
      </w:tr>
      <w:tr w:rsidR="00CE48D4" w:rsidRPr="00CE48D4" w14:paraId="66225EB3"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66190192" w14:textId="77777777" w:rsidR="00CE48D4" w:rsidRPr="00CE48D4" w:rsidRDefault="00CE48D4" w:rsidP="00CE48D4">
            <w:pPr>
              <w:spacing w:after="160" w:line="259" w:lineRule="auto"/>
              <w:jc w:val="center"/>
              <w:rPr>
                <w:lang w:val="en-IE"/>
              </w:rPr>
            </w:pPr>
            <w:r w:rsidRPr="00CE48D4">
              <w:rPr>
                <w:lang w:val="en-IE"/>
              </w:rPr>
              <w:t>5</w:t>
            </w:r>
          </w:p>
        </w:tc>
        <w:tc>
          <w:tcPr>
            <w:tcW w:w="0" w:type="auto"/>
            <w:hideMark/>
          </w:tcPr>
          <w:p w14:paraId="685E2AFC"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Assess Extent of Spread</w:t>
            </w:r>
          </w:p>
        </w:tc>
        <w:tc>
          <w:tcPr>
            <w:tcW w:w="0" w:type="auto"/>
            <w:hideMark/>
          </w:tcPr>
          <w:p w14:paraId="7FA3E36E"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Our IT/Security team will quickly check if the ransomware has spread to other computers or servers. They'll use our security tools to scan the network and identify any other devices that might be infected or at risk. These too will be isolated.</w:t>
            </w:r>
          </w:p>
        </w:tc>
        <w:tc>
          <w:tcPr>
            <w:tcW w:w="0" w:type="auto"/>
            <w:hideMark/>
          </w:tcPr>
          <w:p w14:paraId="4D58E3A7"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IT Support / Technical &amp; SMEs</w:t>
            </w:r>
          </w:p>
        </w:tc>
      </w:tr>
      <w:tr w:rsidR="00CE48D4" w:rsidRPr="00CE48D4" w14:paraId="461F8760"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4F97DB7C" w14:textId="77777777" w:rsidR="00CE48D4" w:rsidRPr="00CE48D4" w:rsidRDefault="00CE48D4" w:rsidP="00CE48D4">
            <w:pPr>
              <w:spacing w:after="160" w:line="259" w:lineRule="auto"/>
              <w:jc w:val="center"/>
              <w:rPr>
                <w:lang w:val="en-IE"/>
              </w:rPr>
            </w:pPr>
            <w:r w:rsidRPr="00CE48D4">
              <w:rPr>
                <w:lang w:val="en-IE"/>
              </w:rPr>
              <w:t>6</w:t>
            </w:r>
          </w:p>
        </w:tc>
        <w:tc>
          <w:tcPr>
            <w:tcW w:w="0" w:type="auto"/>
            <w:hideMark/>
          </w:tcPr>
          <w:p w14:paraId="0FCBF173"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Secure and Verify Backups</w:t>
            </w:r>
          </w:p>
        </w:tc>
        <w:tc>
          <w:tcPr>
            <w:tcW w:w="0" w:type="auto"/>
            <w:hideMark/>
          </w:tcPr>
          <w:p w14:paraId="1DFA949B"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We will immediately check the status of our backups to ensure they are complete, uninfected, and can be used to restore our data. This is critical for recovery.</w:t>
            </w:r>
          </w:p>
        </w:tc>
        <w:tc>
          <w:tcPr>
            <w:tcW w:w="0" w:type="auto"/>
            <w:hideMark/>
          </w:tcPr>
          <w:p w14:paraId="3123D141"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IT Support / Technical &amp; SMEs</w:t>
            </w:r>
          </w:p>
        </w:tc>
      </w:tr>
      <w:tr w:rsidR="00CE48D4" w:rsidRPr="00CE48D4" w14:paraId="703AF5E5"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429942C5" w14:textId="77777777" w:rsidR="00CE48D4" w:rsidRPr="00CE48D4" w:rsidRDefault="00CE48D4" w:rsidP="00CE48D4">
            <w:pPr>
              <w:spacing w:after="160" w:line="259" w:lineRule="auto"/>
              <w:jc w:val="center"/>
              <w:rPr>
                <w:lang w:val="en-IE"/>
              </w:rPr>
            </w:pPr>
            <w:r w:rsidRPr="00CE48D4">
              <w:rPr>
                <w:lang w:val="en-IE"/>
              </w:rPr>
              <w:t>7</w:t>
            </w:r>
          </w:p>
        </w:tc>
        <w:tc>
          <w:tcPr>
            <w:tcW w:w="0" w:type="auto"/>
            <w:hideMark/>
          </w:tcPr>
          <w:p w14:paraId="0CA351B1"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Notify Cyber Insurance / Legal Counsel</w:t>
            </w:r>
          </w:p>
        </w:tc>
        <w:tc>
          <w:tcPr>
            <w:tcW w:w="0" w:type="auto"/>
            <w:hideMark/>
          </w:tcPr>
          <w:p w14:paraId="7081A9C5"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The Incident Team Lead and/or Legal Counsel will immediately inform our cyber insurance provider. They often provide expert forensic teams to help us investigate and can cover costs. Legal counsel will advise on legal obligations.</w:t>
            </w:r>
          </w:p>
        </w:tc>
        <w:tc>
          <w:tcPr>
            <w:tcW w:w="0" w:type="auto"/>
            <w:hideMark/>
          </w:tcPr>
          <w:p w14:paraId="395AECCB"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Incident Team Lead / Legal Counsel</w:t>
            </w:r>
          </w:p>
        </w:tc>
      </w:tr>
      <w:tr w:rsidR="00CE48D4" w:rsidRPr="00CE48D4" w14:paraId="2B682FB1"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20F83D57" w14:textId="77777777" w:rsidR="00CE48D4" w:rsidRPr="00CE48D4" w:rsidRDefault="00CE48D4" w:rsidP="00CE48D4">
            <w:pPr>
              <w:spacing w:after="160" w:line="259" w:lineRule="auto"/>
              <w:jc w:val="center"/>
              <w:rPr>
                <w:lang w:val="en-IE"/>
              </w:rPr>
            </w:pPr>
            <w:r w:rsidRPr="00CE48D4">
              <w:rPr>
                <w:lang w:val="en-IE"/>
              </w:rPr>
              <w:lastRenderedPageBreak/>
              <w:t>8</w:t>
            </w:r>
          </w:p>
        </w:tc>
        <w:tc>
          <w:tcPr>
            <w:tcW w:w="0" w:type="auto"/>
            <w:hideMark/>
          </w:tcPr>
          <w:p w14:paraId="6E5602DA"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Evidence Preservation</w:t>
            </w:r>
          </w:p>
        </w:tc>
        <w:tc>
          <w:tcPr>
            <w:tcW w:w="0" w:type="auto"/>
            <w:hideMark/>
          </w:tcPr>
          <w:p w14:paraId="74B853A3"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Before any major changes, we will carefully collect and preserve digital evidence from affected systems. This is vital for understanding how the attack happened and for any potential legal or regulatory actions. Refer to Appendix (f) – Evidence Preservation Guidelines.</w:t>
            </w:r>
          </w:p>
        </w:tc>
        <w:tc>
          <w:tcPr>
            <w:tcW w:w="0" w:type="auto"/>
            <w:hideMark/>
          </w:tcPr>
          <w:p w14:paraId="5E6D8A86"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IT Support / Technical &amp; SMEs</w:t>
            </w:r>
          </w:p>
        </w:tc>
      </w:tr>
      <w:tr w:rsidR="00CE48D4" w:rsidRPr="00CE48D4" w14:paraId="1E67A537"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56FA5A30" w14:textId="77777777" w:rsidR="00CE48D4" w:rsidRPr="00CE48D4" w:rsidRDefault="00CE48D4" w:rsidP="00CE48D4">
            <w:pPr>
              <w:spacing w:after="160" w:line="259" w:lineRule="auto"/>
              <w:jc w:val="center"/>
              <w:rPr>
                <w:lang w:val="en-IE"/>
              </w:rPr>
            </w:pPr>
            <w:r w:rsidRPr="00CE48D4">
              <w:rPr>
                <w:lang w:val="en-IE"/>
              </w:rPr>
              <w:t>9</w:t>
            </w:r>
          </w:p>
        </w:tc>
        <w:tc>
          <w:tcPr>
            <w:tcW w:w="0" w:type="auto"/>
            <w:hideMark/>
          </w:tcPr>
          <w:p w14:paraId="5D62C8D0"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Root Cause Analysis &amp; Threat Eradication</w:t>
            </w:r>
          </w:p>
        </w:tc>
        <w:tc>
          <w:tcPr>
            <w:tcW w:w="0" w:type="auto"/>
            <w:hideMark/>
          </w:tcPr>
          <w:p w14:paraId="31BECA8D"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Our technical experts will investigate how the ransomware got in (e.g., a suspicious email, a weak password) and thoroughly remove all traces of the ransomware and any other malicious software from our systems. This might involve patching vulnerabilities or changing compromised accounts.</w:t>
            </w:r>
          </w:p>
        </w:tc>
        <w:tc>
          <w:tcPr>
            <w:tcW w:w="0" w:type="auto"/>
            <w:hideMark/>
          </w:tcPr>
          <w:p w14:paraId="7F6D47C7"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IT Support / Technical &amp; SMEs</w:t>
            </w:r>
          </w:p>
        </w:tc>
      </w:tr>
      <w:tr w:rsidR="00CE48D4" w:rsidRPr="00CE48D4" w14:paraId="14AAA1AF"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0939F5A4" w14:textId="77777777" w:rsidR="00CE48D4" w:rsidRPr="00CE48D4" w:rsidRDefault="00CE48D4" w:rsidP="00CE48D4">
            <w:pPr>
              <w:spacing w:after="160" w:line="259" w:lineRule="auto"/>
              <w:jc w:val="center"/>
              <w:rPr>
                <w:lang w:val="en-IE"/>
              </w:rPr>
            </w:pPr>
            <w:r w:rsidRPr="00CE48D4">
              <w:rPr>
                <w:lang w:val="en-IE"/>
              </w:rPr>
              <w:t>10</w:t>
            </w:r>
          </w:p>
        </w:tc>
        <w:tc>
          <w:tcPr>
            <w:tcW w:w="0" w:type="auto"/>
            <w:hideMark/>
          </w:tcPr>
          <w:p w14:paraId="0F915312"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Decryption (If Possible)</w:t>
            </w:r>
          </w:p>
        </w:tc>
        <w:tc>
          <w:tcPr>
            <w:tcW w:w="0" w:type="auto"/>
            <w:hideMark/>
          </w:tcPr>
          <w:p w14:paraId="552C9FBF" w14:textId="7C25F6A4"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 xml:space="preserve">We will check reputable sources like </w:t>
            </w:r>
            <w:hyperlink r:id="rId6" w:history="1">
              <w:r w:rsidR="00695886" w:rsidRPr="00555A72">
                <w:rPr>
                  <w:rStyle w:val="Hyperlink"/>
                  <w:lang w:val="en-IE"/>
                </w:rPr>
                <w:t>www.NoMoreRansom.org</w:t>
              </w:r>
            </w:hyperlink>
            <w:r w:rsidR="00695886">
              <w:rPr>
                <w:lang w:val="en-IE"/>
              </w:rPr>
              <w:t xml:space="preserve"> </w:t>
            </w:r>
            <w:r w:rsidRPr="00CE48D4">
              <w:rPr>
                <w:lang w:val="en-IE"/>
              </w:rPr>
              <w:t>to see if a free decryption tool is available for the specific type of ransomware we're dealing with. Generally, we avoid paying the ransom.</w:t>
            </w:r>
          </w:p>
        </w:tc>
        <w:tc>
          <w:tcPr>
            <w:tcW w:w="0" w:type="auto"/>
            <w:hideMark/>
          </w:tcPr>
          <w:p w14:paraId="2BF943CC"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Technical &amp; SMEs</w:t>
            </w:r>
          </w:p>
        </w:tc>
      </w:tr>
      <w:tr w:rsidR="00CE48D4" w:rsidRPr="00CE48D4" w14:paraId="77B14366"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71096F5E" w14:textId="77777777" w:rsidR="00CE48D4" w:rsidRPr="00CE48D4" w:rsidRDefault="00CE48D4" w:rsidP="00CE48D4">
            <w:pPr>
              <w:spacing w:after="160" w:line="259" w:lineRule="auto"/>
              <w:jc w:val="center"/>
              <w:rPr>
                <w:lang w:val="en-IE"/>
              </w:rPr>
            </w:pPr>
            <w:r w:rsidRPr="00CE48D4">
              <w:rPr>
                <w:lang w:val="en-IE"/>
              </w:rPr>
              <w:t>11</w:t>
            </w:r>
          </w:p>
        </w:tc>
        <w:tc>
          <w:tcPr>
            <w:tcW w:w="0" w:type="auto"/>
            <w:hideMark/>
          </w:tcPr>
          <w:p w14:paraId="12025D37"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System Restoration (From Backups)</w:t>
            </w:r>
          </w:p>
        </w:tc>
        <w:tc>
          <w:tcPr>
            <w:tcW w:w="0" w:type="auto"/>
            <w:hideMark/>
          </w:tcPr>
          <w:p w14:paraId="7FBEC864" w14:textId="140122BF"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 xml:space="preserve">If our backups are confirmed to be clean and uninfected, we will restore our systems and data from these backups. </w:t>
            </w:r>
            <w:r w:rsidR="00695886">
              <w:rPr>
                <w:lang w:val="en-IE"/>
              </w:rPr>
              <w:t>C</w:t>
            </w:r>
            <w:r w:rsidRPr="00CE48D4">
              <w:rPr>
                <w:lang w:val="en-IE"/>
              </w:rPr>
              <w:t xml:space="preserve">ompromised systems </w:t>
            </w:r>
            <w:r w:rsidR="00695886">
              <w:rPr>
                <w:lang w:val="en-IE"/>
              </w:rPr>
              <w:t>will need to</w:t>
            </w:r>
            <w:r w:rsidRPr="00CE48D4">
              <w:rPr>
                <w:lang w:val="en-IE"/>
              </w:rPr>
              <w:t xml:space="preserve"> be completely wiped and rebuilt to ensure no hidden threats remain.</w:t>
            </w:r>
          </w:p>
        </w:tc>
        <w:tc>
          <w:tcPr>
            <w:tcW w:w="0" w:type="auto"/>
            <w:hideMark/>
          </w:tcPr>
          <w:p w14:paraId="551A941F"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IT Support / Technical &amp; SMEs</w:t>
            </w:r>
          </w:p>
        </w:tc>
      </w:tr>
      <w:tr w:rsidR="00CE48D4" w:rsidRPr="00CE48D4" w14:paraId="37A197D9"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66738D99" w14:textId="77777777" w:rsidR="00CE48D4" w:rsidRPr="00CE48D4" w:rsidRDefault="00CE48D4" w:rsidP="00CE48D4">
            <w:pPr>
              <w:spacing w:after="160" w:line="259" w:lineRule="auto"/>
              <w:jc w:val="center"/>
              <w:rPr>
                <w:lang w:val="en-IE"/>
              </w:rPr>
            </w:pPr>
            <w:r w:rsidRPr="00CE48D4">
              <w:rPr>
                <w:lang w:val="en-IE"/>
              </w:rPr>
              <w:t>12</w:t>
            </w:r>
          </w:p>
        </w:tc>
        <w:tc>
          <w:tcPr>
            <w:tcW w:w="0" w:type="auto"/>
            <w:hideMark/>
          </w:tcPr>
          <w:p w14:paraId="7A0C15FF"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Post-Restoration Verification &amp; Monitoring</w:t>
            </w:r>
          </w:p>
        </w:tc>
        <w:tc>
          <w:tcPr>
            <w:tcW w:w="0" w:type="auto"/>
            <w:hideMark/>
          </w:tcPr>
          <w:p w14:paraId="3CB4DBA9"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After restoring, we will thoroughly check that all data is correct and accessible. We will then implement enhanced monitoring to watch for any signs of the ransomware returning or any other suspicious activity.</w:t>
            </w:r>
          </w:p>
        </w:tc>
        <w:tc>
          <w:tcPr>
            <w:tcW w:w="0" w:type="auto"/>
            <w:hideMark/>
          </w:tcPr>
          <w:p w14:paraId="015BBE56"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IT Support / Technical &amp; SMEs</w:t>
            </w:r>
          </w:p>
        </w:tc>
      </w:tr>
      <w:tr w:rsidR="00CE48D4" w:rsidRPr="00CE48D4" w14:paraId="60C61D74"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4D4B38EC" w14:textId="77777777" w:rsidR="00CE48D4" w:rsidRPr="00CE48D4" w:rsidRDefault="00CE48D4" w:rsidP="00CE48D4">
            <w:pPr>
              <w:spacing w:after="160" w:line="259" w:lineRule="auto"/>
              <w:jc w:val="center"/>
              <w:rPr>
                <w:lang w:val="en-IE"/>
              </w:rPr>
            </w:pPr>
            <w:r w:rsidRPr="00CE48D4">
              <w:rPr>
                <w:lang w:val="en-IE"/>
              </w:rPr>
              <w:t>13</w:t>
            </w:r>
          </w:p>
        </w:tc>
        <w:tc>
          <w:tcPr>
            <w:tcW w:w="0" w:type="auto"/>
            <w:hideMark/>
          </w:tcPr>
          <w:p w14:paraId="59D399EA"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Lessons Learned &amp; Prevention</w:t>
            </w:r>
          </w:p>
        </w:tc>
        <w:tc>
          <w:tcPr>
            <w:tcW w:w="0" w:type="auto"/>
            <w:hideMark/>
          </w:tcPr>
          <w:p w14:paraId="25C47A3B"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Once the incident is resolved, we will conduct a detailed review (as per Section 8) to understand how the ransomware got in and what we can do to prevent similar attacks in the future.</w:t>
            </w:r>
          </w:p>
        </w:tc>
        <w:tc>
          <w:tcPr>
            <w:tcW w:w="0" w:type="auto"/>
            <w:hideMark/>
          </w:tcPr>
          <w:p w14:paraId="7D91E333"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Incident Team Lead</w:t>
            </w:r>
          </w:p>
        </w:tc>
      </w:tr>
    </w:tbl>
    <w:p w14:paraId="3C50090B" w14:textId="77777777" w:rsidR="00CE48D4" w:rsidRDefault="00CE48D4" w:rsidP="00CE48D4">
      <w:pPr>
        <w:rPr>
          <w:b/>
          <w:bCs/>
          <w:lang w:val="en-IE"/>
        </w:rPr>
      </w:pPr>
    </w:p>
    <w:p w14:paraId="3E513CB8" w14:textId="77777777" w:rsidR="00CE48D4" w:rsidRDefault="00CE48D4">
      <w:pPr>
        <w:rPr>
          <w:b/>
          <w:bCs/>
          <w:lang w:val="en-IE"/>
        </w:rPr>
      </w:pPr>
      <w:r>
        <w:rPr>
          <w:b/>
          <w:bCs/>
          <w:lang w:val="en-IE"/>
        </w:rPr>
        <w:br w:type="page"/>
      </w:r>
    </w:p>
    <w:p w14:paraId="53B7A4EC" w14:textId="6577C1C3" w:rsidR="00CE48D4" w:rsidRPr="00CE48D4" w:rsidRDefault="00CE48D4" w:rsidP="00004BD1">
      <w:pPr>
        <w:pStyle w:val="Heading2"/>
        <w:rPr>
          <w:lang w:val="en-IE"/>
        </w:rPr>
      </w:pPr>
      <w:bookmarkStart w:id="32" w:name="_Toc202884699"/>
      <w:r w:rsidRPr="00CE48D4">
        <w:rPr>
          <w:lang w:val="en-IE"/>
        </w:rPr>
        <w:lastRenderedPageBreak/>
        <w:t>(d)2 Email Account Compromise Playbook</w:t>
      </w:r>
      <w:bookmarkEnd w:id="32"/>
    </w:p>
    <w:p w14:paraId="473EE6B3" w14:textId="0766BE6E" w:rsidR="00CE48D4" w:rsidRPr="00CE48D4" w:rsidRDefault="00CE48D4" w:rsidP="00CE48D4">
      <w:pPr>
        <w:jc w:val="both"/>
        <w:rPr>
          <w:lang w:val="en-IE"/>
        </w:rPr>
      </w:pPr>
      <w:r w:rsidRPr="00CE48D4">
        <w:rPr>
          <w:b/>
          <w:bCs/>
          <w:lang w:val="en-IE"/>
        </w:rPr>
        <w:t>Purpose:</w:t>
      </w:r>
      <w:r w:rsidRPr="00CE48D4">
        <w:rPr>
          <w:lang w:val="en-IE"/>
        </w:rPr>
        <w:t xml:space="preserve"> This playbook guides our response when an employee's email account is suspected or confirmed to have been accessed by an unauthori</w:t>
      </w:r>
      <w:r w:rsidR="009820DD">
        <w:rPr>
          <w:lang w:val="en-IE"/>
        </w:rPr>
        <w:t>s</w:t>
      </w:r>
      <w:r w:rsidRPr="00CE48D4">
        <w:rPr>
          <w:lang w:val="en-IE"/>
        </w:rPr>
        <w:t>ed person. The goal is to quickly secure the account, identify any data breach, and prevent further harm.</w:t>
      </w:r>
    </w:p>
    <w:tbl>
      <w:tblPr>
        <w:tblStyle w:val="PlainTable1"/>
        <w:tblW w:w="9224" w:type="dxa"/>
        <w:tblLook w:val="04A0" w:firstRow="1" w:lastRow="0" w:firstColumn="1" w:lastColumn="0" w:noHBand="0" w:noVBand="1"/>
      </w:tblPr>
      <w:tblGrid>
        <w:gridCol w:w="846"/>
        <w:gridCol w:w="2358"/>
        <w:gridCol w:w="4159"/>
        <w:gridCol w:w="1861"/>
      </w:tblGrid>
      <w:tr w:rsidR="00CE48D4" w:rsidRPr="00CE48D4" w14:paraId="0182FC3B" w14:textId="77777777" w:rsidTr="00CE4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53252942" w14:textId="77777777" w:rsidR="00CE48D4" w:rsidRPr="00CE48D4" w:rsidRDefault="00CE48D4" w:rsidP="00CE48D4">
            <w:pPr>
              <w:spacing w:after="160" w:line="259" w:lineRule="auto"/>
              <w:rPr>
                <w:lang w:val="en-IE"/>
              </w:rPr>
            </w:pPr>
            <w:r w:rsidRPr="00CE48D4">
              <w:rPr>
                <w:lang w:val="en-IE"/>
              </w:rPr>
              <w:t>Step #</w:t>
            </w:r>
          </w:p>
        </w:tc>
        <w:tc>
          <w:tcPr>
            <w:tcW w:w="0" w:type="auto"/>
            <w:hideMark/>
          </w:tcPr>
          <w:p w14:paraId="53ACA6B6" w14:textId="77777777" w:rsidR="00CE48D4" w:rsidRPr="00CE48D4" w:rsidRDefault="00CE48D4" w:rsidP="00CE48D4">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CE48D4">
              <w:rPr>
                <w:lang w:val="en-IE"/>
              </w:rPr>
              <w:t>Action</w:t>
            </w:r>
          </w:p>
        </w:tc>
        <w:tc>
          <w:tcPr>
            <w:tcW w:w="0" w:type="auto"/>
            <w:hideMark/>
          </w:tcPr>
          <w:p w14:paraId="218476E0" w14:textId="77777777" w:rsidR="00CE48D4" w:rsidRPr="00CE48D4" w:rsidRDefault="00CE48D4" w:rsidP="00CE48D4">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CE48D4">
              <w:rPr>
                <w:lang w:val="en-IE"/>
              </w:rPr>
              <w:t>What it Means for You</w:t>
            </w:r>
          </w:p>
        </w:tc>
        <w:tc>
          <w:tcPr>
            <w:tcW w:w="0" w:type="auto"/>
            <w:hideMark/>
          </w:tcPr>
          <w:p w14:paraId="71D13249" w14:textId="77777777" w:rsidR="00CE48D4" w:rsidRPr="00CE48D4" w:rsidRDefault="00CE48D4" w:rsidP="00CE48D4">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CE48D4">
              <w:rPr>
                <w:lang w:val="en-IE"/>
              </w:rPr>
              <w:t>Responsible Party</w:t>
            </w:r>
          </w:p>
        </w:tc>
      </w:tr>
      <w:tr w:rsidR="00CE48D4" w:rsidRPr="00CE48D4" w14:paraId="32BDAD89"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19131184" w14:textId="77777777" w:rsidR="00CE48D4" w:rsidRPr="00CE48D4" w:rsidRDefault="00CE48D4" w:rsidP="00CE48D4">
            <w:pPr>
              <w:spacing w:after="160" w:line="259" w:lineRule="auto"/>
              <w:jc w:val="center"/>
              <w:rPr>
                <w:lang w:val="en-IE"/>
              </w:rPr>
            </w:pPr>
            <w:r w:rsidRPr="00CE48D4">
              <w:rPr>
                <w:lang w:val="en-IE"/>
              </w:rPr>
              <w:t>1</w:t>
            </w:r>
          </w:p>
        </w:tc>
        <w:tc>
          <w:tcPr>
            <w:tcW w:w="0" w:type="auto"/>
            <w:hideMark/>
          </w:tcPr>
          <w:p w14:paraId="0B93C3A2"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Immediate Reporting &amp; Isolation</w:t>
            </w:r>
          </w:p>
        </w:tc>
        <w:tc>
          <w:tcPr>
            <w:tcW w:w="0" w:type="auto"/>
            <w:hideMark/>
          </w:tcPr>
          <w:p w14:paraId="3EC4D230"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 xml:space="preserve">If you suspect your email account has been compromised (e.g., you can't log in, you see sent emails you didn't write, or contacts report strange emails from you), immediately report it to your manager or the security team/IT department. </w:t>
            </w:r>
            <w:r w:rsidRPr="00CE48D4">
              <w:rPr>
                <w:b/>
                <w:bCs/>
                <w:lang w:val="en-IE"/>
              </w:rPr>
              <w:t>Do NOT</w:t>
            </w:r>
            <w:r w:rsidRPr="00CE48D4">
              <w:rPr>
                <w:lang w:val="en-IE"/>
              </w:rPr>
              <w:t xml:space="preserve"> try to log in repeatedly if you suspect an attacker is active.</w:t>
            </w:r>
          </w:p>
        </w:tc>
        <w:tc>
          <w:tcPr>
            <w:tcW w:w="0" w:type="auto"/>
            <w:hideMark/>
          </w:tcPr>
          <w:p w14:paraId="1FC063B4"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Reporting Person / Affected User</w:t>
            </w:r>
          </w:p>
        </w:tc>
      </w:tr>
      <w:tr w:rsidR="00CE48D4" w:rsidRPr="00CE48D4" w14:paraId="55AF6875"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31B71CA3" w14:textId="77777777" w:rsidR="00CE48D4" w:rsidRPr="00CE48D4" w:rsidRDefault="00CE48D4" w:rsidP="00CE48D4">
            <w:pPr>
              <w:spacing w:after="160" w:line="259" w:lineRule="auto"/>
              <w:jc w:val="center"/>
              <w:rPr>
                <w:lang w:val="en-IE"/>
              </w:rPr>
            </w:pPr>
            <w:r w:rsidRPr="00CE48D4">
              <w:rPr>
                <w:lang w:val="en-IE"/>
              </w:rPr>
              <w:t>2</w:t>
            </w:r>
          </w:p>
        </w:tc>
        <w:tc>
          <w:tcPr>
            <w:tcW w:w="0" w:type="auto"/>
            <w:hideMark/>
          </w:tcPr>
          <w:p w14:paraId="58D27813"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Incident Log Creation</w:t>
            </w:r>
          </w:p>
        </w:tc>
        <w:tc>
          <w:tcPr>
            <w:tcW w:w="0" w:type="auto"/>
            <w:hideMark/>
          </w:tcPr>
          <w:p w14:paraId="1D554918"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The Incident Team Lead will immediately create an incident log to document the report and initial observations.</w:t>
            </w:r>
          </w:p>
        </w:tc>
        <w:tc>
          <w:tcPr>
            <w:tcW w:w="0" w:type="auto"/>
            <w:hideMark/>
          </w:tcPr>
          <w:p w14:paraId="6BE1EF8A"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Incident Team Lead</w:t>
            </w:r>
          </w:p>
        </w:tc>
      </w:tr>
      <w:tr w:rsidR="00CE48D4" w:rsidRPr="00CE48D4" w14:paraId="7447EC0D"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45473CED" w14:textId="77777777" w:rsidR="00CE48D4" w:rsidRPr="00CE48D4" w:rsidRDefault="00CE48D4" w:rsidP="00CE48D4">
            <w:pPr>
              <w:spacing w:after="160" w:line="259" w:lineRule="auto"/>
              <w:jc w:val="center"/>
              <w:rPr>
                <w:lang w:val="en-IE"/>
              </w:rPr>
            </w:pPr>
            <w:r w:rsidRPr="00CE48D4">
              <w:rPr>
                <w:lang w:val="en-IE"/>
              </w:rPr>
              <w:t>3</w:t>
            </w:r>
          </w:p>
        </w:tc>
        <w:tc>
          <w:tcPr>
            <w:tcW w:w="0" w:type="auto"/>
            <w:hideMark/>
          </w:tcPr>
          <w:p w14:paraId="58F92391"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Initial Account Disablement/Change</w:t>
            </w:r>
          </w:p>
        </w:tc>
        <w:tc>
          <w:tcPr>
            <w:tcW w:w="0" w:type="auto"/>
            <w:hideMark/>
          </w:tcPr>
          <w:p w14:paraId="68D658DA" w14:textId="1C524D0D"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IT Support will immediately change the affected email account's password and sign out all active sessions to lock out any unauthori</w:t>
            </w:r>
            <w:r w:rsidR="009820DD">
              <w:rPr>
                <w:lang w:val="en-IE"/>
              </w:rPr>
              <w:t>s</w:t>
            </w:r>
            <w:r w:rsidRPr="00CE48D4">
              <w:rPr>
                <w:lang w:val="en-IE"/>
              </w:rPr>
              <w:t>ed users.</w:t>
            </w:r>
          </w:p>
        </w:tc>
        <w:tc>
          <w:tcPr>
            <w:tcW w:w="0" w:type="auto"/>
            <w:hideMark/>
          </w:tcPr>
          <w:p w14:paraId="021B819C"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IT Support</w:t>
            </w:r>
          </w:p>
        </w:tc>
      </w:tr>
      <w:tr w:rsidR="00CE48D4" w:rsidRPr="00CE48D4" w14:paraId="2388D613"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06379947" w14:textId="77777777" w:rsidR="00CE48D4" w:rsidRPr="00CE48D4" w:rsidRDefault="00CE48D4" w:rsidP="00CE48D4">
            <w:pPr>
              <w:spacing w:after="160" w:line="259" w:lineRule="auto"/>
              <w:jc w:val="center"/>
              <w:rPr>
                <w:lang w:val="en-IE"/>
              </w:rPr>
            </w:pPr>
            <w:r w:rsidRPr="00CE48D4">
              <w:rPr>
                <w:lang w:val="en-IE"/>
              </w:rPr>
              <w:t>4</w:t>
            </w:r>
          </w:p>
        </w:tc>
        <w:tc>
          <w:tcPr>
            <w:tcW w:w="0" w:type="auto"/>
            <w:hideMark/>
          </w:tcPr>
          <w:p w14:paraId="1DFFE83A"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Check for Forwarding Rules &amp; Signatures</w:t>
            </w:r>
          </w:p>
        </w:tc>
        <w:tc>
          <w:tcPr>
            <w:tcW w:w="0" w:type="auto"/>
            <w:hideMark/>
          </w:tcPr>
          <w:p w14:paraId="7D7CABB8" w14:textId="0A9EAC5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Our technical team will check the compromised mailbox for any suspicious forwarding rules (where emails are secretly sent to another address). All findings will be documented.</w:t>
            </w:r>
          </w:p>
        </w:tc>
        <w:tc>
          <w:tcPr>
            <w:tcW w:w="0" w:type="auto"/>
            <w:hideMark/>
          </w:tcPr>
          <w:p w14:paraId="32D4A9F4"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Technical &amp; SMEs</w:t>
            </w:r>
          </w:p>
        </w:tc>
      </w:tr>
      <w:tr w:rsidR="00CE48D4" w:rsidRPr="00CE48D4" w14:paraId="5F235DA4"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538967F9" w14:textId="77777777" w:rsidR="00CE48D4" w:rsidRPr="00CE48D4" w:rsidRDefault="00CE48D4" w:rsidP="00CE48D4">
            <w:pPr>
              <w:spacing w:after="160" w:line="259" w:lineRule="auto"/>
              <w:jc w:val="center"/>
              <w:rPr>
                <w:lang w:val="en-IE"/>
              </w:rPr>
            </w:pPr>
            <w:r w:rsidRPr="00CE48D4">
              <w:rPr>
                <w:lang w:val="en-IE"/>
              </w:rPr>
              <w:t>5</w:t>
            </w:r>
          </w:p>
        </w:tc>
        <w:tc>
          <w:tcPr>
            <w:tcW w:w="0" w:type="auto"/>
            <w:hideMark/>
          </w:tcPr>
          <w:p w14:paraId="5966A9D3"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Scan Related Devices for Compromise</w:t>
            </w:r>
          </w:p>
        </w:tc>
        <w:tc>
          <w:tcPr>
            <w:tcW w:w="0" w:type="auto"/>
            <w:hideMark/>
          </w:tcPr>
          <w:p w14:paraId="528DF2D8"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IT Support will scan any devices (computers, phones) linked to the compromised email account for malware or other signs of compromise. Any affected devices will be isolated.</w:t>
            </w:r>
          </w:p>
        </w:tc>
        <w:tc>
          <w:tcPr>
            <w:tcW w:w="0" w:type="auto"/>
            <w:hideMark/>
          </w:tcPr>
          <w:p w14:paraId="2AAA3797"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IT Support</w:t>
            </w:r>
          </w:p>
        </w:tc>
      </w:tr>
      <w:tr w:rsidR="00CE48D4" w:rsidRPr="00CE48D4" w14:paraId="6460BDD3"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6ACC48D9" w14:textId="77777777" w:rsidR="00CE48D4" w:rsidRPr="00CE48D4" w:rsidRDefault="00CE48D4" w:rsidP="00CE48D4">
            <w:pPr>
              <w:spacing w:after="160" w:line="259" w:lineRule="auto"/>
              <w:jc w:val="center"/>
              <w:rPr>
                <w:lang w:val="en-IE"/>
              </w:rPr>
            </w:pPr>
            <w:r w:rsidRPr="00CE48D4">
              <w:rPr>
                <w:lang w:val="en-IE"/>
              </w:rPr>
              <w:t>6</w:t>
            </w:r>
          </w:p>
        </w:tc>
        <w:tc>
          <w:tcPr>
            <w:tcW w:w="0" w:type="auto"/>
            <w:hideMark/>
          </w:tcPr>
          <w:p w14:paraId="3A1398BB"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Implement Multi-Factor Authentication (MFA)</w:t>
            </w:r>
          </w:p>
        </w:tc>
        <w:tc>
          <w:tcPr>
            <w:tcW w:w="0" w:type="auto"/>
            <w:hideMark/>
          </w:tcPr>
          <w:p w14:paraId="1CD706FE" w14:textId="385A7C10"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If not already in place, MFA will be immediately implemented on the compromised email account to add an extra layer of security and prevent future unauthori</w:t>
            </w:r>
            <w:r w:rsidR="009820DD">
              <w:rPr>
                <w:lang w:val="en-IE"/>
              </w:rPr>
              <w:t>s</w:t>
            </w:r>
            <w:r w:rsidRPr="00CE48D4">
              <w:rPr>
                <w:lang w:val="en-IE"/>
              </w:rPr>
              <w:t>ed access, even if a password is stolen.</w:t>
            </w:r>
          </w:p>
        </w:tc>
        <w:tc>
          <w:tcPr>
            <w:tcW w:w="0" w:type="auto"/>
            <w:hideMark/>
          </w:tcPr>
          <w:p w14:paraId="0033F593"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IT Support</w:t>
            </w:r>
          </w:p>
        </w:tc>
      </w:tr>
      <w:tr w:rsidR="00CE48D4" w:rsidRPr="00CE48D4" w14:paraId="6AB67CB1"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6E5F350C" w14:textId="77777777" w:rsidR="00CE48D4" w:rsidRPr="00CE48D4" w:rsidRDefault="00CE48D4" w:rsidP="00CE48D4">
            <w:pPr>
              <w:spacing w:after="160" w:line="259" w:lineRule="auto"/>
              <w:jc w:val="center"/>
              <w:rPr>
                <w:lang w:val="en-IE"/>
              </w:rPr>
            </w:pPr>
            <w:r w:rsidRPr="00CE48D4">
              <w:rPr>
                <w:lang w:val="en-IE"/>
              </w:rPr>
              <w:t>7</w:t>
            </w:r>
          </w:p>
        </w:tc>
        <w:tc>
          <w:tcPr>
            <w:tcW w:w="0" w:type="auto"/>
            <w:hideMark/>
          </w:tcPr>
          <w:p w14:paraId="5582FD14"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Assess Extent of Data Breach</w:t>
            </w:r>
          </w:p>
        </w:tc>
        <w:tc>
          <w:tcPr>
            <w:tcW w:w="0" w:type="auto"/>
            <w:hideMark/>
          </w:tcPr>
          <w:p w14:paraId="1D33BB83"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 xml:space="preserve">Our technical and data protection teams will investigate what data might have been accessed or exfiltrated through the compromised email account (e.g., sensitive emails, attachments). This includes </w:t>
            </w:r>
            <w:r w:rsidRPr="00CE48D4">
              <w:rPr>
                <w:lang w:val="en-IE"/>
              </w:rPr>
              <w:lastRenderedPageBreak/>
              <w:t>assessing the number and type of impacted emails.</w:t>
            </w:r>
          </w:p>
        </w:tc>
        <w:tc>
          <w:tcPr>
            <w:tcW w:w="0" w:type="auto"/>
            <w:hideMark/>
          </w:tcPr>
          <w:p w14:paraId="64AD62DC"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lastRenderedPageBreak/>
              <w:t>Technical &amp; SMEs / Data Protection Person</w:t>
            </w:r>
          </w:p>
        </w:tc>
      </w:tr>
      <w:tr w:rsidR="00CE48D4" w:rsidRPr="00CE48D4" w14:paraId="39786747"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75DA8C48" w14:textId="77777777" w:rsidR="00CE48D4" w:rsidRPr="00CE48D4" w:rsidRDefault="00CE48D4" w:rsidP="00CE48D4">
            <w:pPr>
              <w:spacing w:after="160" w:line="259" w:lineRule="auto"/>
              <w:jc w:val="center"/>
              <w:rPr>
                <w:lang w:val="en-IE"/>
              </w:rPr>
            </w:pPr>
            <w:r w:rsidRPr="00CE48D4">
              <w:rPr>
                <w:lang w:val="en-IE"/>
              </w:rPr>
              <w:t>8</w:t>
            </w:r>
          </w:p>
        </w:tc>
        <w:tc>
          <w:tcPr>
            <w:tcW w:w="0" w:type="auto"/>
            <w:hideMark/>
          </w:tcPr>
          <w:p w14:paraId="5C449B45"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Legal &amp; DPC Notification Assessment</w:t>
            </w:r>
          </w:p>
        </w:tc>
        <w:tc>
          <w:tcPr>
            <w:tcW w:w="0" w:type="auto"/>
            <w:hideMark/>
          </w:tcPr>
          <w:p w14:paraId="4F057C4F"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The Data Protection Person and Legal Counsel will assess if the incident constitutes a personal data breach requiring notification to the Data Protection Commission (DPC) and/or affected individuals under GDPR (see Section 9).</w:t>
            </w:r>
          </w:p>
        </w:tc>
        <w:tc>
          <w:tcPr>
            <w:tcW w:w="0" w:type="auto"/>
            <w:hideMark/>
          </w:tcPr>
          <w:p w14:paraId="207EBF2A"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Data Protection Person / Legal Counsel</w:t>
            </w:r>
          </w:p>
        </w:tc>
      </w:tr>
      <w:tr w:rsidR="00CE48D4" w:rsidRPr="00CE48D4" w14:paraId="10EBD722"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5B1EF166" w14:textId="77777777" w:rsidR="00CE48D4" w:rsidRPr="00CE48D4" w:rsidRDefault="00CE48D4" w:rsidP="00CE48D4">
            <w:pPr>
              <w:spacing w:after="160" w:line="259" w:lineRule="auto"/>
              <w:jc w:val="center"/>
              <w:rPr>
                <w:lang w:val="en-IE"/>
              </w:rPr>
            </w:pPr>
            <w:r w:rsidRPr="00CE48D4">
              <w:rPr>
                <w:lang w:val="en-IE"/>
              </w:rPr>
              <w:t>9</w:t>
            </w:r>
          </w:p>
        </w:tc>
        <w:tc>
          <w:tcPr>
            <w:tcW w:w="0" w:type="auto"/>
            <w:hideMark/>
          </w:tcPr>
          <w:p w14:paraId="4D1FB164"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Internal &amp; External Communication</w:t>
            </w:r>
          </w:p>
        </w:tc>
        <w:tc>
          <w:tcPr>
            <w:tcW w:w="0" w:type="auto"/>
            <w:hideMark/>
          </w:tcPr>
          <w:p w14:paraId="53E53347"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The Communication Lead will manage necessary internal alerts and, if required by law or company policy, prepare external communications to affected individuals or partners.</w:t>
            </w:r>
          </w:p>
        </w:tc>
        <w:tc>
          <w:tcPr>
            <w:tcW w:w="0" w:type="auto"/>
            <w:hideMark/>
          </w:tcPr>
          <w:p w14:paraId="1AECFE7E"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Communication Lead</w:t>
            </w:r>
          </w:p>
        </w:tc>
      </w:tr>
      <w:tr w:rsidR="00CE48D4" w:rsidRPr="00CE48D4" w14:paraId="74408F66"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42A8DF09" w14:textId="77777777" w:rsidR="00CE48D4" w:rsidRPr="00CE48D4" w:rsidRDefault="00CE48D4" w:rsidP="00CE48D4">
            <w:pPr>
              <w:spacing w:after="160" w:line="259" w:lineRule="auto"/>
              <w:jc w:val="center"/>
              <w:rPr>
                <w:lang w:val="en-IE"/>
              </w:rPr>
            </w:pPr>
            <w:r w:rsidRPr="00CE48D4">
              <w:rPr>
                <w:lang w:val="en-IE"/>
              </w:rPr>
              <w:t>10</w:t>
            </w:r>
          </w:p>
        </w:tc>
        <w:tc>
          <w:tcPr>
            <w:tcW w:w="0" w:type="auto"/>
            <w:hideMark/>
          </w:tcPr>
          <w:p w14:paraId="63813223"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Root Cause &amp; Remediation</w:t>
            </w:r>
          </w:p>
        </w:tc>
        <w:tc>
          <w:tcPr>
            <w:tcW w:w="0" w:type="auto"/>
            <w:hideMark/>
          </w:tcPr>
          <w:p w14:paraId="6E6D48B2"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The team will investigate how the email account was compromised (e.g., phishing, weak password) and implement long-term security improvements to prevent recurrence.</w:t>
            </w:r>
          </w:p>
        </w:tc>
        <w:tc>
          <w:tcPr>
            <w:tcW w:w="0" w:type="auto"/>
            <w:hideMark/>
          </w:tcPr>
          <w:p w14:paraId="718AC8A6"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Technical &amp; SMEs</w:t>
            </w:r>
          </w:p>
        </w:tc>
      </w:tr>
      <w:tr w:rsidR="00CE48D4" w:rsidRPr="00CE48D4" w14:paraId="28A96A37"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6BCA2913" w14:textId="77777777" w:rsidR="00CE48D4" w:rsidRPr="00CE48D4" w:rsidRDefault="00CE48D4" w:rsidP="00CE48D4">
            <w:pPr>
              <w:spacing w:after="160" w:line="259" w:lineRule="auto"/>
              <w:jc w:val="center"/>
              <w:rPr>
                <w:lang w:val="en-IE"/>
              </w:rPr>
            </w:pPr>
            <w:r w:rsidRPr="00CE48D4">
              <w:rPr>
                <w:lang w:val="en-IE"/>
              </w:rPr>
              <w:t>11</w:t>
            </w:r>
          </w:p>
        </w:tc>
        <w:tc>
          <w:tcPr>
            <w:tcW w:w="0" w:type="auto"/>
            <w:hideMark/>
          </w:tcPr>
          <w:p w14:paraId="4596A2D5"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Post-Incident Review</w:t>
            </w:r>
          </w:p>
        </w:tc>
        <w:tc>
          <w:tcPr>
            <w:tcW w:w="0" w:type="auto"/>
            <w:hideMark/>
          </w:tcPr>
          <w:p w14:paraId="3EF192A1" w14:textId="5D9BE83D"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A review will be conducted to identify lessons learned and update our defen</w:t>
            </w:r>
            <w:r w:rsidR="000B4363">
              <w:rPr>
                <w:lang w:val="en-IE"/>
              </w:rPr>
              <w:t>c</w:t>
            </w:r>
            <w:r w:rsidRPr="00CE48D4">
              <w:rPr>
                <w:lang w:val="en-IE"/>
              </w:rPr>
              <w:t>es (see Section 8).</w:t>
            </w:r>
          </w:p>
        </w:tc>
        <w:tc>
          <w:tcPr>
            <w:tcW w:w="0" w:type="auto"/>
            <w:hideMark/>
          </w:tcPr>
          <w:p w14:paraId="54930EBE"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Incident Team Lead</w:t>
            </w:r>
          </w:p>
        </w:tc>
      </w:tr>
    </w:tbl>
    <w:p w14:paraId="20746B78" w14:textId="77777777" w:rsidR="00CE48D4" w:rsidRDefault="00CE48D4" w:rsidP="00CE48D4">
      <w:pPr>
        <w:rPr>
          <w:b/>
          <w:bCs/>
          <w:lang w:val="en-IE"/>
        </w:rPr>
      </w:pPr>
    </w:p>
    <w:p w14:paraId="48DD9FF5" w14:textId="77777777" w:rsidR="00CE48D4" w:rsidRDefault="00CE48D4">
      <w:pPr>
        <w:rPr>
          <w:b/>
          <w:bCs/>
          <w:lang w:val="en-IE"/>
        </w:rPr>
      </w:pPr>
      <w:r>
        <w:rPr>
          <w:b/>
          <w:bCs/>
          <w:lang w:val="en-IE"/>
        </w:rPr>
        <w:br w:type="page"/>
      </w:r>
    </w:p>
    <w:p w14:paraId="24197D6D" w14:textId="2D4B9D48" w:rsidR="00CE48D4" w:rsidRPr="00CE48D4" w:rsidRDefault="00CE48D4" w:rsidP="00004BD1">
      <w:pPr>
        <w:pStyle w:val="Heading2"/>
        <w:rPr>
          <w:lang w:val="en-IE"/>
        </w:rPr>
      </w:pPr>
      <w:bookmarkStart w:id="33" w:name="_Toc202884700"/>
      <w:r w:rsidRPr="00CE48D4">
        <w:rPr>
          <w:lang w:val="en-IE"/>
        </w:rPr>
        <w:lastRenderedPageBreak/>
        <w:t>(d)3 Phishing Incident Playbook</w:t>
      </w:r>
      <w:bookmarkEnd w:id="33"/>
    </w:p>
    <w:p w14:paraId="00ED9392" w14:textId="77777777" w:rsidR="00CE48D4" w:rsidRPr="00CE48D4" w:rsidRDefault="00CE48D4" w:rsidP="00CE48D4">
      <w:pPr>
        <w:rPr>
          <w:lang w:val="en-IE"/>
        </w:rPr>
      </w:pPr>
      <w:r w:rsidRPr="00CE48D4">
        <w:rPr>
          <w:b/>
          <w:bCs/>
          <w:lang w:val="en-IE"/>
        </w:rPr>
        <w:t>Purpose:</w:t>
      </w:r>
      <w:r w:rsidRPr="00CE48D4">
        <w:rPr>
          <w:lang w:val="en-IE"/>
        </w:rPr>
        <w:t xml:space="preserve"> This playbook guides our response when a phishing attempt is detected, especially if users have interacted with it. Phishing attempts try to trick users into revealing information or downloading malware, usually via fake emails. Our goal is to prevent harm and educate our users.</w:t>
      </w:r>
    </w:p>
    <w:tbl>
      <w:tblPr>
        <w:tblStyle w:val="PlainTable1"/>
        <w:tblW w:w="9222" w:type="dxa"/>
        <w:tblLook w:val="04A0" w:firstRow="1" w:lastRow="0" w:firstColumn="1" w:lastColumn="0" w:noHBand="0" w:noVBand="1"/>
      </w:tblPr>
      <w:tblGrid>
        <w:gridCol w:w="846"/>
        <w:gridCol w:w="1934"/>
        <w:gridCol w:w="4649"/>
        <w:gridCol w:w="1793"/>
      </w:tblGrid>
      <w:tr w:rsidR="00CE48D4" w:rsidRPr="00CE48D4" w14:paraId="7EA745EC" w14:textId="77777777" w:rsidTr="00CE4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3542FAC4" w14:textId="77777777" w:rsidR="00CE48D4" w:rsidRPr="00CE48D4" w:rsidRDefault="00CE48D4" w:rsidP="00CE48D4">
            <w:pPr>
              <w:spacing w:after="160" w:line="259" w:lineRule="auto"/>
              <w:rPr>
                <w:lang w:val="en-IE"/>
              </w:rPr>
            </w:pPr>
            <w:r w:rsidRPr="00CE48D4">
              <w:rPr>
                <w:lang w:val="en-IE"/>
              </w:rPr>
              <w:t>Step #</w:t>
            </w:r>
          </w:p>
        </w:tc>
        <w:tc>
          <w:tcPr>
            <w:tcW w:w="0" w:type="auto"/>
            <w:hideMark/>
          </w:tcPr>
          <w:p w14:paraId="659B09EB" w14:textId="77777777" w:rsidR="00CE48D4" w:rsidRPr="00CE48D4" w:rsidRDefault="00CE48D4" w:rsidP="00CE48D4">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CE48D4">
              <w:rPr>
                <w:lang w:val="en-IE"/>
              </w:rPr>
              <w:t>Action</w:t>
            </w:r>
          </w:p>
        </w:tc>
        <w:tc>
          <w:tcPr>
            <w:tcW w:w="0" w:type="auto"/>
            <w:hideMark/>
          </w:tcPr>
          <w:p w14:paraId="07D8641D" w14:textId="77777777" w:rsidR="00CE48D4" w:rsidRPr="00CE48D4" w:rsidRDefault="00CE48D4" w:rsidP="00CE48D4">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CE48D4">
              <w:rPr>
                <w:lang w:val="en-IE"/>
              </w:rPr>
              <w:t>What it Means for You</w:t>
            </w:r>
          </w:p>
        </w:tc>
        <w:tc>
          <w:tcPr>
            <w:tcW w:w="0" w:type="auto"/>
            <w:hideMark/>
          </w:tcPr>
          <w:p w14:paraId="13855F57" w14:textId="77777777" w:rsidR="00CE48D4" w:rsidRPr="00CE48D4" w:rsidRDefault="00CE48D4" w:rsidP="00CE48D4">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CE48D4">
              <w:rPr>
                <w:lang w:val="en-IE"/>
              </w:rPr>
              <w:t>Responsible Party</w:t>
            </w:r>
          </w:p>
        </w:tc>
      </w:tr>
      <w:tr w:rsidR="00CE48D4" w:rsidRPr="00CE48D4" w14:paraId="51F6810A"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72326D36" w14:textId="77777777" w:rsidR="00CE48D4" w:rsidRPr="00CE48D4" w:rsidRDefault="00CE48D4" w:rsidP="00CE48D4">
            <w:pPr>
              <w:spacing w:after="160" w:line="259" w:lineRule="auto"/>
              <w:jc w:val="center"/>
              <w:rPr>
                <w:lang w:val="en-IE"/>
              </w:rPr>
            </w:pPr>
            <w:r w:rsidRPr="00CE48D4">
              <w:rPr>
                <w:lang w:val="en-IE"/>
              </w:rPr>
              <w:t>1</w:t>
            </w:r>
          </w:p>
        </w:tc>
        <w:tc>
          <w:tcPr>
            <w:tcW w:w="0" w:type="auto"/>
            <w:hideMark/>
          </w:tcPr>
          <w:p w14:paraId="1394A1D6"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Initial Reporting &amp; Immediate Action</w:t>
            </w:r>
          </w:p>
        </w:tc>
        <w:tc>
          <w:tcPr>
            <w:tcW w:w="0" w:type="auto"/>
            <w:hideMark/>
          </w:tcPr>
          <w:p w14:paraId="481153E7"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 xml:space="preserve">If you receive a suspicious email that looks like phishing (e.g., urgent requests for login info, strange links, unexpected attachments), </w:t>
            </w:r>
            <w:r w:rsidRPr="00CE48D4">
              <w:rPr>
                <w:b/>
                <w:bCs/>
                <w:lang w:val="en-IE"/>
              </w:rPr>
              <w:t>do NOT</w:t>
            </w:r>
            <w:r w:rsidRPr="00CE48D4">
              <w:rPr>
                <w:lang w:val="en-IE"/>
              </w:rPr>
              <w:t xml:space="preserve"> click any links or open attachments. Immediately report the email. If you have already clicked something suspicious, disconnect your computer from the network (unplug Ethernet, disable Wi-Fi).</w:t>
            </w:r>
          </w:p>
        </w:tc>
        <w:tc>
          <w:tcPr>
            <w:tcW w:w="0" w:type="auto"/>
            <w:hideMark/>
          </w:tcPr>
          <w:p w14:paraId="5BCC917E"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Reporting Person / Affected User</w:t>
            </w:r>
          </w:p>
        </w:tc>
      </w:tr>
      <w:tr w:rsidR="00CE48D4" w:rsidRPr="00CE48D4" w14:paraId="4B83B7BE"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78C1368B" w14:textId="77777777" w:rsidR="00CE48D4" w:rsidRPr="00CE48D4" w:rsidRDefault="00CE48D4" w:rsidP="00CE48D4">
            <w:pPr>
              <w:spacing w:after="160" w:line="259" w:lineRule="auto"/>
              <w:jc w:val="center"/>
              <w:rPr>
                <w:lang w:val="en-IE"/>
              </w:rPr>
            </w:pPr>
            <w:r w:rsidRPr="00CE48D4">
              <w:rPr>
                <w:lang w:val="en-IE"/>
              </w:rPr>
              <w:t>2</w:t>
            </w:r>
          </w:p>
        </w:tc>
        <w:tc>
          <w:tcPr>
            <w:tcW w:w="0" w:type="auto"/>
            <w:hideMark/>
          </w:tcPr>
          <w:p w14:paraId="27567180"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Report the Suspect Email (as attachment)</w:t>
            </w:r>
          </w:p>
        </w:tc>
        <w:tc>
          <w:tcPr>
            <w:tcW w:w="0" w:type="auto"/>
            <w:hideMark/>
          </w:tcPr>
          <w:p w14:paraId="3A4D10D8" w14:textId="6C4907CD"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 xml:space="preserve">Forward the suspicious email </w:t>
            </w:r>
            <w:r w:rsidRPr="00CE48D4">
              <w:rPr>
                <w:b/>
                <w:bCs/>
                <w:lang w:val="en-IE"/>
              </w:rPr>
              <w:t>as an attachment</w:t>
            </w:r>
            <w:r w:rsidRPr="00CE48D4">
              <w:rPr>
                <w:lang w:val="en-IE"/>
              </w:rPr>
              <w:t xml:space="preserve"> (not a regular forward) to the designated security email address: [Your Security Email Address]. This allows our team to analy</w:t>
            </w:r>
            <w:r w:rsidR="000B4363">
              <w:rPr>
                <w:lang w:val="en-IE"/>
              </w:rPr>
              <w:t>s</w:t>
            </w:r>
            <w:r w:rsidRPr="00CE48D4">
              <w:rPr>
                <w:lang w:val="en-IE"/>
              </w:rPr>
              <w:t>e it safely without putting others at risk.</w:t>
            </w:r>
          </w:p>
        </w:tc>
        <w:tc>
          <w:tcPr>
            <w:tcW w:w="0" w:type="auto"/>
            <w:hideMark/>
          </w:tcPr>
          <w:p w14:paraId="398C040A"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Reporting Person</w:t>
            </w:r>
          </w:p>
        </w:tc>
      </w:tr>
      <w:tr w:rsidR="00CE48D4" w:rsidRPr="00CE48D4" w14:paraId="6EAC3F27"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172CD223" w14:textId="77777777" w:rsidR="00CE48D4" w:rsidRPr="00CE48D4" w:rsidRDefault="00CE48D4" w:rsidP="00CE48D4">
            <w:pPr>
              <w:spacing w:after="160" w:line="259" w:lineRule="auto"/>
              <w:jc w:val="center"/>
              <w:rPr>
                <w:lang w:val="en-IE"/>
              </w:rPr>
            </w:pPr>
            <w:r w:rsidRPr="00CE48D4">
              <w:rPr>
                <w:lang w:val="en-IE"/>
              </w:rPr>
              <w:t>3</w:t>
            </w:r>
          </w:p>
        </w:tc>
        <w:tc>
          <w:tcPr>
            <w:tcW w:w="0" w:type="auto"/>
            <w:hideMark/>
          </w:tcPr>
          <w:p w14:paraId="2D864196"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Incident Log Creation</w:t>
            </w:r>
          </w:p>
        </w:tc>
        <w:tc>
          <w:tcPr>
            <w:tcW w:w="0" w:type="auto"/>
            <w:hideMark/>
          </w:tcPr>
          <w:p w14:paraId="128EEC2A"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The Incident Team Lead will create an incident log, detailing the initial report and any immediate actions taken.</w:t>
            </w:r>
          </w:p>
        </w:tc>
        <w:tc>
          <w:tcPr>
            <w:tcW w:w="0" w:type="auto"/>
            <w:hideMark/>
          </w:tcPr>
          <w:p w14:paraId="1006C47A"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Incident Team Lead</w:t>
            </w:r>
          </w:p>
        </w:tc>
      </w:tr>
      <w:tr w:rsidR="00CE48D4" w:rsidRPr="00CE48D4" w14:paraId="0BB5E8E4"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60FFBC45" w14:textId="77777777" w:rsidR="00CE48D4" w:rsidRPr="00CE48D4" w:rsidRDefault="00CE48D4" w:rsidP="00CE48D4">
            <w:pPr>
              <w:spacing w:after="160" w:line="259" w:lineRule="auto"/>
              <w:jc w:val="center"/>
              <w:rPr>
                <w:lang w:val="en-IE"/>
              </w:rPr>
            </w:pPr>
            <w:r w:rsidRPr="00CE48D4">
              <w:rPr>
                <w:lang w:val="en-IE"/>
              </w:rPr>
              <w:t>4</w:t>
            </w:r>
          </w:p>
        </w:tc>
        <w:tc>
          <w:tcPr>
            <w:tcW w:w="0" w:type="auto"/>
            <w:hideMark/>
          </w:tcPr>
          <w:p w14:paraId="4DE67BB5"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Technical Analysis of Email</w:t>
            </w:r>
          </w:p>
        </w:tc>
        <w:tc>
          <w:tcPr>
            <w:tcW w:w="0" w:type="auto"/>
            <w:hideMark/>
          </w:tcPr>
          <w:p w14:paraId="1E24A406" w14:textId="1D72F146"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Our technical team will analy</w:t>
            </w:r>
            <w:r w:rsidR="000B4363">
              <w:rPr>
                <w:lang w:val="en-IE"/>
              </w:rPr>
              <w:t>s</w:t>
            </w:r>
            <w:r w:rsidRPr="00CE48D4">
              <w:rPr>
                <w:lang w:val="en-IE"/>
              </w:rPr>
              <w:t>e the reported email. They will check for malicious links, attachments, and the sender's real identity to confirm it is a phishing attempt and understand its characteristics.</w:t>
            </w:r>
          </w:p>
        </w:tc>
        <w:tc>
          <w:tcPr>
            <w:tcW w:w="0" w:type="auto"/>
            <w:hideMark/>
          </w:tcPr>
          <w:p w14:paraId="7EB548C7"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Technical &amp; SMEs</w:t>
            </w:r>
          </w:p>
        </w:tc>
      </w:tr>
      <w:tr w:rsidR="00CE48D4" w:rsidRPr="00CE48D4" w14:paraId="643CB590"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5CB42A33" w14:textId="77777777" w:rsidR="00CE48D4" w:rsidRPr="00CE48D4" w:rsidRDefault="00CE48D4" w:rsidP="00CE48D4">
            <w:pPr>
              <w:spacing w:after="160" w:line="259" w:lineRule="auto"/>
              <w:jc w:val="center"/>
              <w:rPr>
                <w:lang w:val="en-IE"/>
              </w:rPr>
            </w:pPr>
            <w:r w:rsidRPr="00CE48D4">
              <w:rPr>
                <w:lang w:val="en-IE"/>
              </w:rPr>
              <w:t>5</w:t>
            </w:r>
          </w:p>
        </w:tc>
        <w:tc>
          <w:tcPr>
            <w:tcW w:w="0" w:type="auto"/>
            <w:hideMark/>
          </w:tcPr>
          <w:p w14:paraId="06C3C949"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Block Malicious Indicators</w:t>
            </w:r>
          </w:p>
        </w:tc>
        <w:tc>
          <w:tcPr>
            <w:tcW w:w="0" w:type="auto"/>
            <w:hideMark/>
          </w:tcPr>
          <w:p w14:paraId="200DB86F"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If malicious links or sender addresses are identified, our security team will immediately block them at our email gateway and firewalls. This prevents other users from receiving or interacting with the same threat.</w:t>
            </w:r>
          </w:p>
        </w:tc>
        <w:tc>
          <w:tcPr>
            <w:tcW w:w="0" w:type="auto"/>
            <w:hideMark/>
          </w:tcPr>
          <w:p w14:paraId="496935AB"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IT Support / Technical &amp; SMEs</w:t>
            </w:r>
          </w:p>
        </w:tc>
      </w:tr>
      <w:tr w:rsidR="00CE48D4" w:rsidRPr="00CE48D4" w14:paraId="6F52E18E"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080E4A5B" w14:textId="77777777" w:rsidR="00CE48D4" w:rsidRPr="00CE48D4" w:rsidRDefault="00CE48D4" w:rsidP="00CE48D4">
            <w:pPr>
              <w:spacing w:after="160" w:line="259" w:lineRule="auto"/>
              <w:jc w:val="center"/>
              <w:rPr>
                <w:lang w:val="en-IE"/>
              </w:rPr>
            </w:pPr>
            <w:r w:rsidRPr="00CE48D4">
              <w:rPr>
                <w:lang w:val="en-IE"/>
              </w:rPr>
              <w:t>6</w:t>
            </w:r>
          </w:p>
        </w:tc>
        <w:tc>
          <w:tcPr>
            <w:tcW w:w="0" w:type="auto"/>
            <w:hideMark/>
          </w:tcPr>
          <w:p w14:paraId="27472DE5"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Scan Affected User's System &amp; Account (if interacted)</w:t>
            </w:r>
          </w:p>
        </w:tc>
        <w:tc>
          <w:tcPr>
            <w:tcW w:w="0" w:type="auto"/>
            <w:hideMark/>
          </w:tcPr>
          <w:p w14:paraId="70B883CE"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If the user clicked a link, opened an attachment, or entered credentials, our IT team will scan their computer for any malware and investigate their account for compromise. Forensic images may be taken if needed.</w:t>
            </w:r>
          </w:p>
        </w:tc>
        <w:tc>
          <w:tcPr>
            <w:tcW w:w="0" w:type="auto"/>
            <w:hideMark/>
          </w:tcPr>
          <w:p w14:paraId="71A558F7"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IT Support / Technical &amp; SMEs</w:t>
            </w:r>
          </w:p>
        </w:tc>
      </w:tr>
      <w:tr w:rsidR="00CE48D4" w:rsidRPr="00CE48D4" w14:paraId="46F5DDC5"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59A3FF18" w14:textId="77777777" w:rsidR="00CE48D4" w:rsidRPr="00CE48D4" w:rsidRDefault="00CE48D4" w:rsidP="00CE48D4">
            <w:pPr>
              <w:spacing w:after="160" w:line="259" w:lineRule="auto"/>
              <w:jc w:val="center"/>
              <w:rPr>
                <w:lang w:val="en-IE"/>
              </w:rPr>
            </w:pPr>
            <w:r w:rsidRPr="00CE48D4">
              <w:rPr>
                <w:lang w:val="en-IE"/>
              </w:rPr>
              <w:t>7</w:t>
            </w:r>
          </w:p>
        </w:tc>
        <w:tc>
          <w:tcPr>
            <w:tcW w:w="0" w:type="auto"/>
            <w:hideMark/>
          </w:tcPr>
          <w:p w14:paraId="037E14F6"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 xml:space="preserve">Password Reset &amp; MFA (If </w:t>
            </w:r>
            <w:proofErr w:type="gramStart"/>
            <w:r w:rsidRPr="00CE48D4">
              <w:rPr>
                <w:b/>
                <w:bCs/>
                <w:lang w:val="en-IE"/>
              </w:rPr>
              <w:t>Compromised</w:t>
            </w:r>
            <w:proofErr w:type="gramEnd"/>
            <w:r w:rsidRPr="00CE48D4">
              <w:rPr>
                <w:b/>
                <w:bCs/>
                <w:lang w:val="en-IE"/>
              </w:rPr>
              <w:t>)</w:t>
            </w:r>
          </w:p>
        </w:tc>
        <w:tc>
          <w:tcPr>
            <w:tcW w:w="0" w:type="auto"/>
            <w:hideMark/>
          </w:tcPr>
          <w:p w14:paraId="16F6E1A9"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If there's any indication the user's account credentials might have been compromised, their password will be immediately reset, and they will be required to set up Multi-Factor Authentication (MFA) if not already enabled.</w:t>
            </w:r>
          </w:p>
        </w:tc>
        <w:tc>
          <w:tcPr>
            <w:tcW w:w="0" w:type="auto"/>
            <w:hideMark/>
          </w:tcPr>
          <w:p w14:paraId="183BBE07"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IT Support</w:t>
            </w:r>
          </w:p>
        </w:tc>
      </w:tr>
      <w:tr w:rsidR="00CE48D4" w:rsidRPr="00CE48D4" w14:paraId="0F56CCFB"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6149B67E" w14:textId="77777777" w:rsidR="00CE48D4" w:rsidRPr="00CE48D4" w:rsidRDefault="00CE48D4" w:rsidP="00CE48D4">
            <w:pPr>
              <w:spacing w:after="160" w:line="259" w:lineRule="auto"/>
              <w:jc w:val="center"/>
              <w:rPr>
                <w:lang w:val="en-IE"/>
              </w:rPr>
            </w:pPr>
            <w:r w:rsidRPr="00CE48D4">
              <w:rPr>
                <w:lang w:val="en-IE"/>
              </w:rPr>
              <w:lastRenderedPageBreak/>
              <w:t>8</w:t>
            </w:r>
          </w:p>
        </w:tc>
        <w:tc>
          <w:tcPr>
            <w:tcW w:w="0" w:type="auto"/>
            <w:hideMark/>
          </w:tcPr>
          <w:p w14:paraId="63EAD723"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Internal Alert &amp; Awareness Reinforcement</w:t>
            </w:r>
          </w:p>
        </w:tc>
        <w:tc>
          <w:tcPr>
            <w:tcW w:w="0" w:type="auto"/>
            <w:hideMark/>
          </w:tcPr>
          <w:p w14:paraId="434C51FA"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The Communication Lead will send an internal alert to all employees, warning them about the specific phishing attempt (without sharing the malicious link/attachment directly). This also reinforces general security awareness about phishing.</w:t>
            </w:r>
          </w:p>
        </w:tc>
        <w:tc>
          <w:tcPr>
            <w:tcW w:w="0" w:type="auto"/>
            <w:hideMark/>
          </w:tcPr>
          <w:p w14:paraId="61F1ABC0"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Communication Lead</w:t>
            </w:r>
          </w:p>
        </w:tc>
      </w:tr>
      <w:tr w:rsidR="00CE48D4" w:rsidRPr="00CE48D4" w14:paraId="72F578D5"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10025FB3" w14:textId="77777777" w:rsidR="00CE48D4" w:rsidRPr="00CE48D4" w:rsidRDefault="00CE48D4" w:rsidP="00CE48D4">
            <w:pPr>
              <w:spacing w:after="160" w:line="259" w:lineRule="auto"/>
              <w:jc w:val="center"/>
              <w:rPr>
                <w:lang w:val="en-IE"/>
              </w:rPr>
            </w:pPr>
            <w:r w:rsidRPr="00CE48D4">
              <w:rPr>
                <w:lang w:val="en-IE"/>
              </w:rPr>
              <w:t>9</w:t>
            </w:r>
          </w:p>
        </w:tc>
        <w:tc>
          <w:tcPr>
            <w:tcW w:w="0" w:type="auto"/>
            <w:hideMark/>
          </w:tcPr>
          <w:p w14:paraId="461E1771"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Root Cause &amp; Remediation</w:t>
            </w:r>
          </w:p>
        </w:tc>
        <w:tc>
          <w:tcPr>
            <w:tcW w:w="0" w:type="auto"/>
            <w:hideMark/>
          </w:tcPr>
          <w:p w14:paraId="0B76137C"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The team will investigate if there was a vulnerability that allowed the email through and implement any necessary security control improvements (e.g., updating email filters, enhancing security awareness training).</w:t>
            </w:r>
          </w:p>
        </w:tc>
        <w:tc>
          <w:tcPr>
            <w:tcW w:w="0" w:type="auto"/>
            <w:hideMark/>
          </w:tcPr>
          <w:p w14:paraId="4BD62FD2"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Technical &amp; SMEs</w:t>
            </w:r>
          </w:p>
        </w:tc>
      </w:tr>
      <w:tr w:rsidR="00CE48D4" w:rsidRPr="00CE48D4" w14:paraId="0297DD28"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4E2972A6" w14:textId="77777777" w:rsidR="00CE48D4" w:rsidRPr="00CE48D4" w:rsidRDefault="00CE48D4" w:rsidP="00CE48D4">
            <w:pPr>
              <w:spacing w:after="160" w:line="259" w:lineRule="auto"/>
              <w:jc w:val="center"/>
              <w:rPr>
                <w:lang w:val="en-IE"/>
              </w:rPr>
            </w:pPr>
            <w:r w:rsidRPr="00CE48D4">
              <w:rPr>
                <w:lang w:val="en-IE"/>
              </w:rPr>
              <w:t>10</w:t>
            </w:r>
          </w:p>
        </w:tc>
        <w:tc>
          <w:tcPr>
            <w:tcW w:w="0" w:type="auto"/>
            <w:hideMark/>
          </w:tcPr>
          <w:p w14:paraId="27201A1B"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Post-Incident Review</w:t>
            </w:r>
          </w:p>
        </w:tc>
        <w:tc>
          <w:tcPr>
            <w:tcW w:w="0" w:type="auto"/>
            <w:hideMark/>
          </w:tcPr>
          <w:p w14:paraId="15964272" w14:textId="2ED1147B"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As with all incidents, a review will be conducted to identify lessons learned and update our defen</w:t>
            </w:r>
            <w:r w:rsidR="000B4363">
              <w:rPr>
                <w:lang w:val="en-IE"/>
              </w:rPr>
              <w:t>c</w:t>
            </w:r>
            <w:r w:rsidRPr="00CE48D4">
              <w:rPr>
                <w:lang w:val="en-IE"/>
              </w:rPr>
              <w:t>es (see Section 8).</w:t>
            </w:r>
          </w:p>
        </w:tc>
        <w:tc>
          <w:tcPr>
            <w:tcW w:w="0" w:type="auto"/>
            <w:hideMark/>
          </w:tcPr>
          <w:p w14:paraId="407FD193"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Incident Team Lead</w:t>
            </w:r>
          </w:p>
        </w:tc>
      </w:tr>
    </w:tbl>
    <w:p w14:paraId="4DFEAB1D" w14:textId="77777777" w:rsidR="00CE48D4" w:rsidRDefault="00CE48D4" w:rsidP="00CE48D4">
      <w:pPr>
        <w:rPr>
          <w:b/>
          <w:bCs/>
          <w:lang w:val="en-IE"/>
        </w:rPr>
      </w:pPr>
    </w:p>
    <w:p w14:paraId="53F9A18C" w14:textId="77777777" w:rsidR="00CE48D4" w:rsidRDefault="00CE48D4">
      <w:pPr>
        <w:rPr>
          <w:b/>
          <w:bCs/>
          <w:lang w:val="en-IE"/>
        </w:rPr>
      </w:pPr>
      <w:r>
        <w:rPr>
          <w:b/>
          <w:bCs/>
          <w:lang w:val="en-IE"/>
        </w:rPr>
        <w:br w:type="page"/>
      </w:r>
    </w:p>
    <w:p w14:paraId="414791CC" w14:textId="3DF75160" w:rsidR="00CE48D4" w:rsidRPr="00CE48D4" w:rsidRDefault="00CE48D4" w:rsidP="00004BD1">
      <w:pPr>
        <w:pStyle w:val="Heading2"/>
        <w:rPr>
          <w:lang w:val="en-IE"/>
        </w:rPr>
      </w:pPr>
      <w:bookmarkStart w:id="34" w:name="_Toc202884701"/>
      <w:r w:rsidRPr="00CE48D4">
        <w:rPr>
          <w:lang w:val="en-IE"/>
        </w:rPr>
        <w:lastRenderedPageBreak/>
        <w:t>(d)4 Data Exfiltration/Breach Playbook (Non-Email)</w:t>
      </w:r>
      <w:bookmarkEnd w:id="34"/>
    </w:p>
    <w:p w14:paraId="71B12229" w14:textId="297BC801" w:rsidR="00CE48D4" w:rsidRPr="00CE48D4" w:rsidRDefault="00CE48D4" w:rsidP="00CE48D4">
      <w:pPr>
        <w:jc w:val="both"/>
        <w:rPr>
          <w:lang w:val="en-IE"/>
        </w:rPr>
      </w:pPr>
      <w:r w:rsidRPr="00CE48D4">
        <w:rPr>
          <w:b/>
          <w:bCs/>
          <w:lang w:val="en-IE"/>
        </w:rPr>
        <w:t>Purpose:</w:t>
      </w:r>
      <w:r w:rsidRPr="00CE48D4">
        <w:rPr>
          <w:lang w:val="en-IE"/>
        </w:rPr>
        <w:t xml:space="preserve"> This playbook addresses situations where sensitive organi</w:t>
      </w:r>
      <w:r w:rsidR="000B4363">
        <w:rPr>
          <w:lang w:val="en-IE"/>
        </w:rPr>
        <w:t>s</w:t>
      </w:r>
      <w:r w:rsidRPr="00CE48D4">
        <w:rPr>
          <w:lang w:val="en-IE"/>
        </w:rPr>
        <w:t>ational or personal data has been moved out of our control without authori</w:t>
      </w:r>
      <w:r w:rsidR="009820DD">
        <w:rPr>
          <w:lang w:val="en-IE"/>
        </w:rPr>
        <w:t>s</w:t>
      </w:r>
      <w:r w:rsidRPr="00CE48D4">
        <w:rPr>
          <w:lang w:val="en-IE"/>
        </w:rPr>
        <w:t xml:space="preserve">ation, </w:t>
      </w:r>
      <w:r w:rsidRPr="00CE48D4">
        <w:rPr>
          <w:i/>
          <w:iCs/>
          <w:lang w:val="en-IE"/>
        </w:rPr>
        <w:t>other than</w:t>
      </w:r>
      <w:r w:rsidRPr="00CE48D4">
        <w:rPr>
          <w:lang w:val="en-IE"/>
        </w:rPr>
        <w:t xml:space="preserve"> through an email account. This could involve data copied to USB drives, uploaded to unauthori</w:t>
      </w:r>
      <w:r w:rsidR="009820DD">
        <w:rPr>
          <w:lang w:val="en-IE"/>
        </w:rPr>
        <w:t>s</w:t>
      </w:r>
      <w:r w:rsidRPr="00CE48D4">
        <w:rPr>
          <w:lang w:val="en-IE"/>
        </w:rPr>
        <w:t>ed cloud services, or stolen from databases by an outsider or insider.</w:t>
      </w:r>
    </w:p>
    <w:tbl>
      <w:tblPr>
        <w:tblStyle w:val="PlainTable1"/>
        <w:tblW w:w="9222" w:type="dxa"/>
        <w:tblLook w:val="04A0" w:firstRow="1" w:lastRow="0" w:firstColumn="1" w:lastColumn="0" w:noHBand="0" w:noVBand="1"/>
      </w:tblPr>
      <w:tblGrid>
        <w:gridCol w:w="846"/>
        <w:gridCol w:w="1876"/>
        <w:gridCol w:w="4492"/>
        <w:gridCol w:w="2008"/>
      </w:tblGrid>
      <w:tr w:rsidR="00CE48D4" w:rsidRPr="00CE48D4" w14:paraId="213AF7BE" w14:textId="77777777" w:rsidTr="00CE4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3378840B" w14:textId="77777777" w:rsidR="00CE48D4" w:rsidRPr="00CE48D4" w:rsidRDefault="00CE48D4" w:rsidP="00CE48D4">
            <w:pPr>
              <w:spacing w:after="160" w:line="259" w:lineRule="auto"/>
              <w:rPr>
                <w:lang w:val="en-IE"/>
              </w:rPr>
            </w:pPr>
            <w:r w:rsidRPr="00CE48D4">
              <w:rPr>
                <w:lang w:val="en-IE"/>
              </w:rPr>
              <w:t>Step #</w:t>
            </w:r>
          </w:p>
        </w:tc>
        <w:tc>
          <w:tcPr>
            <w:tcW w:w="0" w:type="auto"/>
            <w:hideMark/>
          </w:tcPr>
          <w:p w14:paraId="316E6B4B" w14:textId="77777777" w:rsidR="00CE48D4" w:rsidRPr="00CE48D4" w:rsidRDefault="00CE48D4" w:rsidP="00CE48D4">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CE48D4">
              <w:rPr>
                <w:lang w:val="en-IE"/>
              </w:rPr>
              <w:t>Action</w:t>
            </w:r>
          </w:p>
        </w:tc>
        <w:tc>
          <w:tcPr>
            <w:tcW w:w="0" w:type="auto"/>
            <w:hideMark/>
          </w:tcPr>
          <w:p w14:paraId="7416F928" w14:textId="77777777" w:rsidR="00CE48D4" w:rsidRPr="00CE48D4" w:rsidRDefault="00CE48D4" w:rsidP="00CE48D4">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CE48D4">
              <w:rPr>
                <w:lang w:val="en-IE"/>
              </w:rPr>
              <w:t>What it Means for You</w:t>
            </w:r>
          </w:p>
        </w:tc>
        <w:tc>
          <w:tcPr>
            <w:tcW w:w="0" w:type="auto"/>
            <w:hideMark/>
          </w:tcPr>
          <w:p w14:paraId="3061565D" w14:textId="77777777" w:rsidR="00CE48D4" w:rsidRPr="00CE48D4" w:rsidRDefault="00CE48D4" w:rsidP="00CE48D4">
            <w:pPr>
              <w:spacing w:after="160" w:line="259" w:lineRule="auto"/>
              <w:cnfStyle w:val="100000000000" w:firstRow="1" w:lastRow="0" w:firstColumn="0" w:lastColumn="0" w:oddVBand="0" w:evenVBand="0" w:oddHBand="0" w:evenHBand="0" w:firstRowFirstColumn="0" w:firstRowLastColumn="0" w:lastRowFirstColumn="0" w:lastRowLastColumn="0"/>
              <w:rPr>
                <w:lang w:val="en-IE"/>
              </w:rPr>
            </w:pPr>
            <w:r w:rsidRPr="00CE48D4">
              <w:rPr>
                <w:lang w:val="en-IE"/>
              </w:rPr>
              <w:t>Responsible Party</w:t>
            </w:r>
          </w:p>
        </w:tc>
      </w:tr>
      <w:tr w:rsidR="00CE48D4" w:rsidRPr="00CE48D4" w14:paraId="42F565BA"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6E3EF236" w14:textId="77777777" w:rsidR="00CE48D4" w:rsidRPr="00CE48D4" w:rsidRDefault="00CE48D4" w:rsidP="00CE48D4">
            <w:pPr>
              <w:spacing w:after="160" w:line="259" w:lineRule="auto"/>
              <w:jc w:val="center"/>
              <w:rPr>
                <w:lang w:val="en-IE"/>
              </w:rPr>
            </w:pPr>
            <w:r w:rsidRPr="00CE48D4">
              <w:rPr>
                <w:lang w:val="en-IE"/>
              </w:rPr>
              <w:t>1</w:t>
            </w:r>
          </w:p>
        </w:tc>
        <w:tc>
          <w:tcPr>
            <w:tcW w:w="0" w:type="auto"/>
            <w:hideMark/>
          </w:tcPr>
          <w:p w14:paraId="7FDEF8AD"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Initial Detection &amp; Reporting</w:t>
            </w:r>
          </w:p>
        </w:tc>
        <w:tc>
          <w:tcPr>
            <w:tcW w:w="0" w:type="auto"/>
            <w:hideMark/>
          </w:tcPr>
          <w:p w14:paraId="27F6F6D1"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If you notice unusual data movement (e.g., large files being copied to an unfamiliar location, suspicious uploads to external sites, or alerts from security systems), immediately report it to your manager or the security team/IT department.</w:t>
            </w:r>
          </w:p>
        </w:tc>
        <w:tc>
          <w:tcPr>
            <w:tcW w:w="0" w:type="auto"/>
            <w:hideMark/>
          </w:tcPr>
          <w:p w14:paraId="48676E0B"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Reporting Person / Affected User / Security Operations</w:t>
            </w:r>
          </w:p>
        </w:tc>
      </w:tr>
      <w:tr w:rsidR="00CE48D4" w:rsidRPr="00CE48D4" w14:paraId="3CB5033D"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5B4C6038" w14:textId="77777777" w:rsidR="00CE48D4" w:rsidRPr="00CE48D4" w:rsidRDefault="00CE48D4" w:rsidP="00CE48D4">
            <w:pPr>
              <w:spacing w:after="160" w:line="259" w:lineRule="auto"/>
              <w:jc w:val="center"/>
              <w:rPr>
                <w:lang w:val="en-IE"/>
              </w:rPr>
            </w:pPr>
            <w:r w:rsidRPr="00CE48D4">
              <w:rPr>
                <w:lang w:val="en-IE"/>
              </w:rPr>
              <w:t>2</w:t>
            </w:r>
          </w:p>
        </w:tc>
        <w:tc>
          <w:tcPr>
            <w:tcW w:w="0" w:type="auto"/>
            <w:hideMark/>
          </w:tcPr>
          <w:p w14:paraId="1C142168"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Incident Log Creation</w:t>
            </w:r>
          </w:p>
        </w:tc>
        <w:tc>
          <w:tcPr>
            <w:tcW w:w="0" w:type="auto"/>
            <w:hideMark/>
          </w:tcPr>
          <w:p w14:paraId="4B525D2F"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The Incident Team Lead will immediately create an incident log to document the report and initial observations.</w:t>
            </w:r>
          </w:p>
        </w:tc>
        <w:tc>
          <w:tcPr>
            <w:tcW w:w="0" w:type="auto"/>
            <w:hideMark/>
          </w:tcPr>
          <w:p w14:paraId="31CDBC13"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Incident Team Lead</w:t>
            </w:r>
          </w:p>
        </w:tc>
      </w:tr>
      <w:tr w:rsidR="00CE48D4" w:rsidRPr="00CE48D4" w14:paraId="571B014A"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074A08F1" w14:textId="77777777" w:rsidR="00CE48D4" w:rsidRPr="00CE48D4" w:rsidRDefault="00CE48D4" w:rsidP="00CE48D4">
            <w:pPr>
              <w:spacing w:after="160" w:line="259" w:lineRule="auto"/>
              <w:jc w:val="center"/>
              <w:rPr>
                <w:lang w:val="en-IE"/>
              </w:rPr>
            </w:pPr>
            <w:r w:rsidRPr="00CE48D4">
              <w:rPr>
                <w:lang w:val="en-IE"/>
              </w:rPr>
              <w:t>3</w:t>
            </w:r>
          </w:p>
        </w:tc>
        <w:tc>
          <w:tcPr>
            <w:tcW w:w="0" w:type="auto"/>
            <w:hideMark/>
          </w:tcPr>
          <w:p w14:paraId="3E45A77E"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Containment &amp; Isolation of Source</w:t>
            </w:r>
          </w:p>
        </w:tc>
        <w:tc>
          <w:tcPr>
            <w:tcW w:w="0" w:type="auto"/>
            <w:hideMark/>
          </w:tcPr>
          <w:p w14:paraId="1137717B"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IT Support will take immediate action to stop further data loss. This might involve isolating the affected system, blocking specific network connections, or revoking access for suspicious user accounts.</w:t>
            </w:r>
          </w:p>
        </w:tc>
        <w:tc>
          <w:tcPr>
            <w:tcW w:w="0" w:type="auto"/>
            <w:hideMark/>
          </w:tcPr>
          <w:p w14:paraId="170933F5"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IT Support / Technical &amp; SMEs</w:t>
            </w:r>
          </w:p>
        </w:tc>
      </w:tr>
      <w:tr w:rsidR="00CE48D4" w:rsidRPr="00CE48D4" w14:paraId="5386FD22"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420D5211" w14:textId="77777777" w:rsidR="00CE48D4" w:rsidRPr="00CE48D4" w:rsidRDefault="00CE48D4" w:rsidP="00CE48D4">
            <w:pPr>
              <w:spacing w:after="160" w:line="259" w:lineRule="auto"/>
              <w:jc w:val="center"/>
              <w:rPr>
                <w:lang w:val="en-IE"/>
              </w:rPr>
            </w:pPr>
            <w:r w:rsidRPr="00CE48D4">
              <w:rPr>
                <w:lang w:val="en-IE"/>
              </w:rPr>
              <w:t>4</w:t>
            </w:r>
          </w:p>
        </w:tc>
        <w:tc>
          <w:tcPr>
            <w:tcW w:w="0" w:type="auto"/>
            <w:hideMark/>
          </w:tcPr>
          <w:p w14:paraId="14123C62"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Evidence Preservation</w:t>
            </w:r>
          </w:p>
        </w:tc>
        <w:tc>
          <w:tcPr>
            <w:tcW w:w="0" w:type="auto"/>
            <w:hideMark/>
          </w:tcPr>
          <w:p w14:paraId="1AA325CA"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 xml:space="preserve">Crucially, our technical experts will immediately begin preserving digital evidence related to the suspected data exfiltration. This includes logs, network traffic, and forensic images of systems involved. Refer to </w:t>
            </w:r>
            <w:r w:rsidRPr="00CE48D4">
              <w:rPr>
                <w:b/>
                <w:bCs/>
                <w:lang w:val="en-IE"/>
              </w:rPr>
              <w:t>Appendix (f) – Evidence Preservation Guidelines.</w:t>
            </w:r>
          </w:p>
        </w:tc>
        <w:tc>
          <w:tcPr>
            <w:tcW w:w="0" w:type="auto"/>
            <w:hideMark/>
          </w:tcPr>
          <w:p w14:paraId="7FED73F8"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IT Support / Technical &amp; SMEs</w:t>
            </w:r>
          </w:p>
        </w:tc>
      </w:tr>
      <w:tr w:rsidR="00CE48D4" w:rsidRPr="00CE48D4" w14:paraId="4DE34AF3"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7CA9EDEB" w14:textId="77777777" w:rsidR="00CE48D4" w:rsidRPr="00CE48D4" w:rsidRDefault="00CE48D4" w:rsidP="00CE48D4">
            <w:pPr>
              <w:spacing w:after="160" w:line="259" w:lineRule="auto"/>
              <w:jc w:val="center"/>
              <w:rPr>
                <w:lang w:val="en-IE"/>
              </w:rPr>
            </w:pPr>
            <w:r w:rsidRPr="00CE48D4">
              <w:rPr>
                <w:lang w:val="en-IE"/>
              </w:rPr>
              <w:t>5</w:t>
            </w:r>
          </w:p>
        </w:tc>
        <w:tc>
          <w:tcPr>
            <w:tcW w:w="0" w:type="auto"/>
            <w:hideMark/>
          </w:tcPr>
          <w:p w14:paraId="1E195825"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Forensic Analysis &amp; Confirmation</w:t>
            </w:r>
          </w:p>
        </w:tc>
        <w:tc>
          <w:tcPr>
            <w:tcW w:w="0" w:type="auto"/>
            <w:hideMark/>
          </w:tcPr>
          <w:p w14:paraId="4D573C03"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Our technical team will conduct a detailed forensic investigation to confirm if data was indeed exfiltrated, determine the type of data, the amount, and the method used by the attacker or insider.</w:t>
            </w:r>
          </w:p>
        </w:tc>
        <w:tc>
          <w:tcPr>
            <w:tcW w:w="0" w:type="auto"/>
            <w:hideMark/>
          </w:tcPr>
          <w:p w14:paraId="26A61E40"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Technical &amp; SMEs</w:t>
            </w:r>
          </w:p>
        </w:tc>
      </w:tr>
      <w:tr w:rsidR="00CE48D4" w:rsidRPr="00CE48D4" w14:paraId="24B9E233"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23BF33FB" w14:textId="77777777" w:rsidR="00CE48D4" w:rsidRPr="00CE48D4" w:rsidRDefault="00CE48D4" w:rsidP="00CE48D4">
            <w:pPr>
              <w:spacing w:after="160" w:line="259" w:lineRule="auto"/>
              <w:jc w:val="center"/>
              <w:rPr>
                <w:lang w:val="en-IE"/>
              </w:rPr>
            </w:pPr>
            <w:r w:rsidRPr="00CE48D4">
              <w:rPr>
                <w:lang w:val="en-IE"/>
              </w:rPr>
              <w:t>6</w:t>
            </w:r>
          </w:p>
        </w:tc>
        <w:tc>
          <w:tcPr>
            <w:tcW w:w="0" w:type="auto"/>
            <w:hideMark/>
          </w:tcPr>
          <w:p w14:paraId="7939E6A4"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Identify Affected Data &amp; Individuals</w:t>
            </w:r>
          </w:p>
        </w:tc>
        <w:tc>
          <w:tcPr>
            <w:tcW w:w="0" w:type="auto"/>
            <w:hideMark/>
          </w:tcPr>
          <w:p w14:paraId="3D522634"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The Data Protection Person and Technical &amp; SMEs will work together to identify exactly what data was compromised, especially if it contains personal data, and how many individuals are affected.</w:t>
            </w:r>
          </w:p>
        </w:tc>
        <w:tc>
          <w:tcPr>
            <w:tcW w:w="0" w:type="auto"/>
            <w:hideMark/>
          </w:tcPr>
          <w:p w14:paraId="13905FDA"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Data Protection Person / Technical &amp; SMEs</w:t>
            </w:r>
          </w:p>
        </w:tc>
      </w:tr>
      <w:tr w:rsidR="00CE48D4" w:rsidRPr="00CE48D4" w14:paraId="68E005BB"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0A277441" w14:textId="77777777" w:rsidR="00CE48D4" w:rsidRPr="00CE48D4" w:rsidRDefault="00CE48D4" w:rsidP="00CE48D4">
            <w:pPr>
              <w:spacing w:after="160" w:line="259" w:lineRule="auto"/>
              <w:jc w:val="center"/>
              <w:rPr>
                <w:lang w:val="en-IE"/>
              </w:rPr>
            </w:pPr>
            <w:r w:rsidRPr="00CE48D4">
              <w:rPr>
                <w:lang w:val="en-IE"/>
              </w:rPr>
              <w:t>7</w:t>
            </w:r>
          </w:p>
        </w:tc>
        <w:tc>
          <w:tcPr>
            <w:tcW w:w="0" w:type="auto"/>
            <w:hideMark/>
          </w:tcPr>
          <w:p w14:paraId="26A39E28"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Legal &amp; DPC Notification Assessment</w:t>
            </w:r>
          </w:p>
        </w:tc>
        <w:tc>
          <w:tcPr>
            <w:tcW w:w="0" w:type="auto"/>
            <w:hideMark/>
          </w:tcPr>
          <w:p w14:paraId="6DF73560"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 xml:space="preserve">Based on the type and sensitivity of the compromised data, the Data Protection Person and Legal Counsel will immediately assess whether the incident constitutes a personal data breach requiring notification to the Data </w:t>
            </w:r>
            <w:r w:rsidRPr="00CE48D4">
              <w:rPr>
                <w:lang w:val="en-IE"/>
              </w:rPr>
              <w:lastRenderedPageBreak/>
              <w:t>Protection Commission (DPC) and/or affected individuals under GDPR (see Section 9).</w:t>
            </w:r>
          </w:p>
        </w:tc>
        <w:tc>
          <w:tcPr>
            <w:tcW w:w="0" w:type="auto"/>
            <w:hideMark/>
          </w:tcPr>
          <w:p w14:paraId="3FC7A3B4"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lastRenderedPageBreak/>
              <w:t>Data Protection Person / Legal Counsel</w:t>
            </w:r>
          </w:p>
        </w:tc>
      </w:tr>
      <w:tr w:rsidR="00CE48D4" w:rsidRPr="00CE48D4" w14:paraId="61B17D21"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7548D2DD" w14:textId="77777777" w:rsidR="00CE48D4" w:rsidRPr="00CE48D4" w:rsidRDefault="00CE48D4" w:rsidP="00CE48D4">
            <w:pPr>
              <w:spacing w:after="160" w:line="259" w:lineRule="auto"/>
              <w:jc w:val="center"/>
              <w:rPr>
                <w:lang w:val="en-IE"/>
              </w:rPr>
            </w:pPr>
            <w:r w:rsidRPr="00CE48D4">
              <w:rPr>
                <w:lang w:val="en-IE"/>
              </w:rPr>
              <w:t>8</w:t>
            </w:r>
          </w:p>
        </w:tc>
        <w:tc>
          <w:tcPr>
            <w:tcW w:w="0" w:type="auto"/>
            <w:hideMark/>
          </w:tcPr>
          <w:p w14:paraId="05CE52C3"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Remediation &amp; Vulnerability Patching</w:t>
            </w:r>
          </w:p>
        </w:tc>
        <w:tc>
          <w:tcPr>
            <w:tcW w:w="0" w:type="auto"/>
            <w:hideMark/>
          </w:tcPr>
          <w:p w14:paraId="5749BAA9"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The team will implement measures to close the loophole that allowed the exfiltration (e.g., patching a software vulnerability, reconfiguring security settings, improving access controls).</w:t>
            </w:r>
          </w:p>
        </w:tc>
        <w:tc>
          <w:tcPr>
            <w:tcW w:w="0" w:type="auto"/>
            <w:hideMark/>
          </w:tcPr>
          <w:p w14:paraId="428ACB99"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IT Support / Technical &amp; SMEs</w:t>
            </w:r>
          </w:p>
        </w:tc>
      </w:tr>
      <w:tr w:rsidR="00CE48D4" w:rsidRPr="00CE48D4" w14:paraId="5392B87B" w14:textId="77777777" w:rsidTr="00CE4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hideMark/>
          </w:tcPr>
          <w:p w14:paraId="711A3EF1" w14:textId="77777777" w:rsidR="00CE48D4" w:rsidRPr="00CE48D4" w:rsidRDefault="00CE48D4" w:rsidP="00CE48D4">
            <w:pPr>
              <w:spacing w:after="160" w:line="259" w:lineRule="auto"/>
              <w:jc w:val="center"/>
              <w:rPr>
                <w:lang w:val="en-IE"/>
              </w:rPr>
            </w:pPr>
            <w:r w:rsidRPr="00CE48D4">
              <w:rPr>
                <w:lang w:val="en-IE"/>
              </w:rPr>
              <w:t>9</w:t>
            </w:r>
          </w:p>
        </w:tc>
        <w:tc>
          <w:tcPr>
            <w:tcW w:w="0" w:type="auto"/>
            <w:hideMark/>
          </w:tcPr>
          <w:p w14:paraId="16ED893B"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b/>
                <w:bCs/>
                <w:lang w:val="en-IE"/>
              </w:rPr>
              <w:t>Internal &amp; External Communication</w:t>
            </w:r>
          </w:p>
        </w:tc>
        <w:tc>
          <w:tcPr>
            <w:tcW w:w="0" w:type="auto"/>
            <w:hideMark/>
          </w:tcPr>
          <w:p w14:paraId="31B662A5"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The Communication Lead will manage necessary internal communications and, if required by law or company policy, prepare external communications to affected individuals or partners.</w:t>
            </w:r>
          </w:p>
        </w:tc>
        <w:tc>
          <w:tcPr>
            <w:tcW w:w="0" w:type="auto"/>
            <w:hideMark/>
          </w:tcPr>
          <w:p w14:paraId="3CF30EFC" w14:textId="77777777" w:rsidR="00CE48D4" w:rsidRPr="00CE48D4" w:rsidRDefault="00CE48D4" w:rsidP="00CE48D4">
            <w:pPr>
              <w:spacing w:after="160" w:line="259" w:lineRule="auto"/>
              <w:cnfStyle w:val="000000100000" w:firstRow="0" w:lastRow="0" w:firstColumn="0" w:lastColumn="0" w:oddVBand="0" w:evenVBand="0" w:oddHBand="1" w:evenHBand="0" w:firstRowFirstColumn="0" w:firstRowLastColumn="0" w:lastRowFirstColumn="0" w:lastRowLastColumn="0"/>
              <w:rPr>
                <w:lang w:val="en-IE"/>
              </w:rPr>
            </w:pPr>
            <w:r w:rsidRPr="00CE48D4">
              <w:rPr>
                <w:lang w:val="en-IE"/>
              </w:rPr>
              <w:t>Communication Lead</w:t>
            </w:r>
          </w:p>
        </w:tc>
      </w:tr>
      <w:tr w:rsidR="00CE48D4" w:rsidRPr="00CE48D4" w14:paraId="435C815F" w14:textId="77777777" w:rsidTr="00CE48D4">
        <w:tc>
          <w:tcPr>
            <w:cnfStyle w:val="001000000000" w:firstRow="0" w:lastRow="0" w:firstColumn="1" w:lastColumn="0" w:oddVBand="0" w:evenVBand="0" w:oddHBand="0" w:evenHBand="0" w:firstRowFirstColumn="0" w:firstRowLastColumn="0" w:lastRowFirstColumn="0" w:lastRowLastColumn="0"/>
            <w:tcW w:w="846" w:type="dxa"/>
            <w:hideMark/>
          </w:tcPr>
          <w:p w14:paraId="3EBC25D8" w14:textId="77777777" w:rsidR="00CE48D4" w:rsidRPr="00CE48D4" w:rsidRDefault="00CE48D4" w:rsidP="00CE48D4">
            <w:pPr>
              <w:spacing w:after="160" w:line="259" w:lineRule="auto"/>
              <w:jc w:val="center"/>
              <w:rPr>
                <w:lang w:val="en-IE"/>
              </w:rPr>
            </w:pPr>
            <w:r w:rsidRPr="00CE48D4">
              <w:rPr>
                <w:lang w:val="en-IE"/>
              </w:rPr>
              <w:t>10</w:t>
            </w:r>
          </w:p>
        </w:tc>
        <w:tc>
          <w:tcPr>
            <w:tcW w:w="0" w:type="auto"/>
            <w:hideMark/>
          </w:tcPr>
          <w:p w14:paraId="53049D2B"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b/>
                <w:bCs/>
                <w:lang w:val="en-IE"/>
              </w:rPr>
              <w:t>Post-Incident Review &amp; Prevention</w:t>
            </w:r>
          </w:p>
        </w:tc>
        <w:tc>
          <w:tcPr>
            <w:tcW w:w="0" w:type="auto"/>
            <w:hideMark/>
          </w:tcPr>
          <w:p w14:paraId="730E6252"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A thorough post-incident review will be conducted to identify lessons learned, assess the effectiveness of the response, and implement long-term security improvements to prevent future data exfiltration (see Section 8).</w:t>
            </w:r>
          </w:p>
        </w:tc>
        <w:tc>
          <w:tcPr>
            <w:tcW w:w="0" w:type="auto"/>
            <w:hideMark/>
          </w:tcPr>
          <w:p w14:paraId="09DECC9E" w14:textId="77777777" w:rsidR="00CE48D4" w:rsidRPr="00CE48D4" w:rsidRDefault="00CE48D4" w:rsidP="00CE48D4">
            <w:pPr>
              <w:spacing w:after="160" w:line="259" w:lineRule="auto"/>
              <w:cnfStyle w:val="000000000000" w:firstRow="0" w:lastRow="0" w:firstColumn="0" w:lastColumn="0" w:oddVBand="0" w:evenVBand="0" w:oddHBand="0" w:evenHBand="0" w:firstRowFirstColumn="0" w:firstRowLastColumn="0" w:lastRowFirstColumn="0" w:lastRowLastColumn="0"/>
              <w:rPr>
                <w:lang w:val="en-IE"/>
              </w:rPr>
            </w:pPr>
            <w:r w:rsidRPr="00CE48D4">
              <w:rPr>
                <w:lang w:val="en-IE"/>
              </w:rPr>
              <w:t>Incident Team Lead</w:t>
            </w:r>
          </w:p>
        </w:tc>
      </w:tr>
    </w:tbl>
    <w:p w14:paraId="243ED9D9" w14:textId="77777777" w:rsidR="00303E56" w:rsidRDefault="00303E56" w:rsidP="005B3E1A"/>
    <w:p w14:paraId="5D956FB1" w14:textId="77777777" w:rsidR="005B3E1A" w:rsidRDefault="005B3E1A" w:rsidP="005B3E1A">
      <w:pPr>
        <w:rPr>
          <w:rFonts w:asciiTheme="majorHAnsi" w:eastAsiaTheme="majorEastAsia" w:hAnsiTheme="majorHAnsi" w:cstheme="majorBidi"/>
          <w:color w:val="2F5496" w:themeColor="accent1" w:themeShade="BF"/>
          <w:sz w:val="32"/>
          <w:szCs w:val="32"/>
        </w:rPr>
      </w:pPr>
    </w:p>
    <w:p w14:paraId="140E915F" w14:textId="77777777" w:rsidR="005B3E1A" w:rsidRDefault="005B3E1A">
      <w:pPr>
        <w:rPr>
          <w:rFonts w:asciiTheme="majorHAnsi" w:eastAsiaTheme="majorEastAsia" w:hAnsiTheme="majorHAnsi" w:cstheme="majorBidi"/>
          <w:color w:val="2F5496" w:themeColor="accent1" w:themeShade="BF"/>
          <w:sz w:val="32"/>
          <w:szCs w:val="32"/>
        </w:rPr>
      </w:pPr>
      <w:r>
        <w:br w:type="page"/>
      </w:r>
    </w:p>
    <w:p w14:paraId="4A312CCB" w14:textId="03B00DD0" w:rsidR="00514542" w:rsidRPr="0065661F" w:rsidRDefault="00514542" w:rsidP="00514542">
      <w:pPr>
        <w:pStyle w:val="Heading1"/>
        <w:rPr>
          <w:rFonts w:asciiTheme="minorHAnsi" w:eastAsiaTheme="minorHAnsi" w:hAnsiTheme="minorHAnsi" w:cstheme="minorBidi"/>
          <w:sz w:val="22"/>
          <w:szCs w:val="22"/>
        </w:rPr>
      </w:pPr>
      <w:bookmarkStart w:id="35" w:name="_Toc202884702"/>
      <w:r>
        <w:lastRenderedPageBreak/>
        <w:t>Appendix (e) – Incident Response Plan Test Scenarios:</w:t>
      </w:r>
      <w:bookmarkEnd w:id="29"/>
      <w:bookmarkEnd w:id="35"/>
    </w:p>
    <w:p w14:paraId="144AD614" w14:textId="77777777" w:rsidR="006B5FB3" w:rsidRPr="00514542" w:rsidRDefault="006B5FB3" w:rsidP="00514542">
      <w:pPr>
        <w:rPr>
          <w:b/>
          <w:bCs/>
          <w:sz w:val="24"/>
          <w:szCs w:val="24"/>
        </w:rPr>
      </w:pPr>
      <w:r w:rsidRPr="00514542">
        <w:rPr>
          <w:b/>
          <w:bCs/>
          <w:sz w:val="24"/>
          <w:szCs w:val="24"/>
        </w:rPr>
        <w:t>Scenario 1: Malware Infection</w:t>
      </w:r>
    </w:p>
    <w:p w14:paraId="16036E1F" w14:textId="77777777" w:rsidR="006B5FB3" w:rsidRDefault="006B5FB3" w:rsidP="00CE48D4">
      <w:pPr>
        <w:ind w:left="720"/>
        <w:jc w:val="both"/>
      </w:pPr>
      <w:r w:rsidRPr="00514542">
        <w:rPr>
          <w:b/>
          <w:bCs/>
        </w:rPr>
        <w:t>Incident Description:</w:t>
      </w:r>
      <w:r w:rsidRPr="00514542">
        <w:t xml:space="preserve"> A user reports that their computer is behaving erratically, with a noticeable slowdown in performance. The incident response team suspects a malware infection.</w:t>
      </w:r>
    </w:p>
    <w:p w14:paraId="799B3B38" w14:textId="77777777" w:rsidR="00514542" w:rsidRPr="00514542" w:rsidRDefault="00514542" w:rsidP="00CE48D4">
      <w:pPr>
        <w:ind w:left="720"/>
        <w:jc w:val="both"/>
      </w:pPr>
    </w:p>
    <w:p w14:paraId="1CA45F39" w14:textId="5EB093D6" w:rsidR="006B5FB3" w:rsidRPr="00514542" w:rsidRDefault="006B5FB3" w:rsidP="00CE48D4">
      <w:pPr>
        <w:jc w:val="both"/>
        <w:rPr>
          <w:b/>
          <w:bCs/>
          <w:sz w:val="24"/>
          <w:szCs w:val="24"/>
        </w:rPr>
      </w:pPr>
      <w:r w:rsidRPr="00514542">
        <w:rPr>
          <w:b/>
          <w:bCs/>
          <w:sz w:val="24"/>
          <w:szCs w:val="24"/>
        </w:rPr>
        <w:t>Scenario 2: Unauthori</w:t>
      </w:r>
      <w:r w:rsidR="00514542">
        <w:rPr>
          <w:b/>
          <w:bCs/>
          <w:sz w:val="24"/>
          <w:szCs w:val="24"/>
        </w:rPr>
        <w:t>s</w:t>
      </w:r>
      <w:r w:rsidRPr="00514542">
        <w:rPr>
          <w:b/>
          <w:bCs/>
          <w:sz w:val="24"/>
          <w:szCs w:val="24"/>
        </w:rPr>
        <w:t>ed Access</w:t>
      </w:r>
    </w:p>
    <w:p w14:paraId="68E5DDE1" w14:textId="0B1026CF" w:rsidR="006B5FB3" w:rsidRDefault="006B5FB3" w:rsidP="00CE48D4">
      <w:pPr>
        <w:ind w:left="720"/>
        <w:jc w:val="both"/>
      </w:pPr>
      <w:r w:rsidRPr="00514542">
        <w:rPr>
          <w:b/>
          <w:bCs/>
        </w:rPr>
        <w:t>Incident Description:</w:t>
      </w:r>
      <w:r w:rsidRPr="00514542">
        <w:t xml:space="preserve"> An employee reports that they received a suspicious email from an unknown sender, and they suspect an attempted unauthori</w:t>
      </w:r>
      <w:r w:rsidR="00514542">
        <w:t>s</w:t>
      </w:r>
      <w:r w:rsidRPr="00514542">
        <w:t>ed access to their email account.</w:t>
      </w:r>
    </w:p>
    <w:p w14:paraId="35837DD2" w14:textId="77777777" w:rsidR="00514542" w:rsidRPr="00514542" w:rsidRDefault="00514542" w:rsidP="00CE48D4">
      <w:pPr>
        <w:ind w:left="720"/>
        <w:jc w:val="both"/>
      </w:pPr>
    </w:p>
    <w:p w14:paraId="557DE837" w14:textId="77777777" w:rsidR="006B5FB3" w:rsidRPr="00514542" w:rsidRDefault="006B5FB3" w:rsidP="00CE48D4">
      <w:pPr>
        <w:jc w:val="both"/>
        <w:rPr>
          <w:b/>
          <w:bCs/>
          <w:sz w:val="24"/>
          <w:szCs w:val="24"/>
        </w:rPr>
      </w:pPr>
      <w:r w:rsidRPr="00514542">
        <w:rPr>
          <w:b/>
          <w:bCs/>
          <w:sz w:val="24"/>
          <w:szCs w:val="24"/>
        </w:rPr>
        <w:t>Scenario 3: Data Breach</w:t>
      </w:r>
    </w:p>
    <w:p w14:paraId="5A4259E6" w14:textId="6CB590C9" w:rsidR="006B5FB3" w:rsidRDefault="006B5FB3" w:rsidP="00CE48D4">
      <w:pPr>
        <w:ind w:left="720"/>
        <w:jc w:val="both"/>
      </w:pPr>
      <w:r w:rsidRPr="00514542">
        <w:rPr>
          <w:b/>
          <w:bCs/>
        </w:rPr>
        <w:t>Incident Description:</w:t>
      </w:r>
      <w:r w:rsidRPr="00514542">
        <w:t xml:space="preserve"> A third-party vendor informs your organi</w:t>
      </w:r>
      <w:r w:rsidR="00514542">
        <w:t>s</w:t>
      </w:r>
      <w:r w:rsidRPr="00514542">
        <w:t>ation that their database, which contains sensitive customer information, has been breached. They suspect that customer data may have been exposed.</w:t>
      </w:r>
    </w:p>
    <w:p w14:paraId="69874B07" w14:textId="77777777" w:rsidR="00514542" w:rsidRPr="00514542" w:rsidRDefault="00514542" w:rsidP="00CE48D4">
      <w:pPr>
        <w:ind w:left="720"/>
        <w:jc w:val="both"/>
      </w:pPr>
    </w:p>
    <w:p w14:paraId="3E7FB72E" w14:textId="77777777" w:rsidR="006B5FB3" w:rsidRPr="00514542" w:rsidRDefault="006B5FB3" w:rsidP="00CE48D4">
      <w:pPr>
        <w:jc w:val="both"/>
        <w:rPr>
          <w:b/>
          <w:bCs/>
          <w:sz w:val="24"/>
          <w:szCs w:val="24"/>
        </w:rPr>
      </w:pPr>
      <w:r w:rsidRPr="00514542">
        <w:rPr>
          <w:b/>
          <w:bCs/>
          <w:sz w:val="24"/>
          <w:szCs w:val="24"/>
        </w:rPr>
        <w:t>Scenario 4: Ransomware Attack</w:t>
      </w:r>
    </w:p>
    <w:p w14:paraId="44A32565" w14:textId="3388AE4A" w:rsidR="006B5FB3" w:rsidRDefault="006B5FB3" w:rsidP="00CE48D4">
      <w:pPr>
        <w:ind w:left="720"/>
        <w:jc w:val="both"/>
      </w:pPr>
      <w:r w:rsidRPr="00514542">
        <w:rPr>
          <w:b/>
          <w:bCs/>
        </w:rPr>
        <w:t>Incident Description:</w:t>
      </w:r>
      <w:r w:rsidRPr="00514542">
        <w:t xml:space="preserve"> Multiple employees report that they are unable to access their files, and a ransom note appears on their screens demanding a cryptocurrency payment to unlock the files. The organi</w:t>
      </w:r>
      <w:r w:rsidR="00514542">
        <w:t>s</w:t>
      </w:r>
      <w:r w:rsidRPr="00514542">
        <w:t>ation suspects a ransomware attack.</w:t>
      </w:r>
    </w:p>
    <w:p w14:paraId="35A22735" w14:textId="77777777" w:rsidR="00514542" w:rsidRPr="00514542" w:rsidRDefault="00514542" w:rsidP="00CE48D4">
      <w:pPr>
        <w:ind w:left="720"/>
        <w:jc w:val="both"/>
      </w:pPr>
    </w:p>
    <w:p w14:paraId="41DE6AAF" w14:textId="77777777" w:rsidR="006B5FB3" w:rsidRPr="00514542" w:rsidRDefault="006B5FB3" w:rsidP="00CE48D4">
      <w:pPr>
        <w:jc w:val="both"/>
        <w:rPr>
          <w:b/>
          <w:bCs/>
          <w:sz w:val="24"/>
          <w:szCs w:val="24"/>
        </w:rPr>
      </w:pPr>
      <w:r w:rsidRPr="00514542">
        <w:rPr>
          <w:b/>
          <w:bCs/>
          <w:sz w:val="24"/>
          <w:szCs w:val="24"/>
        </w:rPr>
        <w:t>Scenario 5: Distributed Denial of Service (DDoS) Attack</w:t>
      </w:r>
    </w:p>
    <w:p w14:paraId="0CAF90FF" w14:textId="2F500F41" w:rsidR="006B5FB3" w:rsidRDefault="006B5FB3" w:rsidP="00CE48D4">
      <w:pPr>
        <w:ind w:left="720"/>
        <w:jc w:val="both"/>
      </w:pPr>
      <w:r w:rsidRPr="00514542">
        <w:rPr>
          <w:b/>
          <w:bCs/>
        </w:rPr>
        <w:t>Incident Description:</w:t>
      </w:r>
      <w:r w:rsidRPr="00514542">
        <w:t xml:space="preserve"> The organi</w:t>
      </w:r>
      <w:r w:rsidR="00514542">
        <w:t>s</w:t>
      </w:r>
      <w:r w:rsidRPr="00514542">
        <w:t>ation's website experiences a sudden and significant increase in traffic, causing it to become unresponsive. The incident response team suspects a DDoS attack.</w:t>
      </w:r>
    </w:p>
    <w:p w14:paraId="751ADA08" w14:textId="77777777" w:rsidR="00514542" w:rsidRPr="00514542" w:rsidRDefault="00514542" w:rsidP="00CE48D4">
      <w:pPr>
        <w:ind w:left="720"/>
        <w:jc w:val="both"/>
      </w:pPr>
    </w:p>
    <w:p w14:paraId="465A3CCF" w14:textId="77777777" w:rsidR="006B5FB3" w:rsidRPr="00514542" w:rsidRDefault="006B5FB3" w:rsidP="00CE48D4">
      <w:pPr>
        <w:jc w:val="both"/>
        <w:rPr>
          <w:b/>
          <w:bCs/>
          <w:sz w:val="24"/>
          <w:szCs w:val="24"/>
        </w:rPr>
      </w:pPr>
      <w:r w:rsidRPr="00514542">
        <w:rPr>
          <w:b/>
          <w:bCs/>
          <w:sz w:val="24"/>
          <w:szCs w:val="24"/>
        </w:rPr>
        <w:t>Scenario 6: Insider Threat</w:t>
      </w:r>
    </w:p>
    <w:p w14:paraId="0EDBB78E" w14:textId="6EDDCE17" w:rsidR="006B5FB3" w:rsidRDefault="006B5FB3" w:rsidP="00CE48D4">
      <w:pPr>
        <w:ind w:left="720"/>
        <w:jc w:val="both"/>
      </w:pPr>
      <w:r w:rsidRPr="00514542">
        <w:rPr>
          <w:b/>
          <w:bCs/>
        </w:rPr>
        <w:t>Incident Description:</w:t>
      </w:r>
      <w:r w:rsidRPr="00514542">
        <w:t xml:space="preserve"> A departing employee sends an email to several colleagues containing sensitive </w:t>
      </w:r>
      <w:r w:rsidR="00C00C3A">
        <w:t>organisation</w:t>
      </w:r>
      <w:r w:rsidRPr="00514542">
        <w:t xml:space="preserve"> information and threats of data leaks. The organi</w:t>
      </w:r>
      <w:r w:rsidR="00514542">
        <w:t>s</w:t>
      </w:r>
      <w:r w:rsidRPr="00514542">
        <w:t>ation suspects an insider threat incident.</w:t>
      </w:r>
    </w:p>
    <w:p w14:paraId="76319093" w14:textId="77777777" w:rsidR="00514542" w:rsidRPr="00514542" w:rsidRDefault="00514542" w:rsidP="00CE48D4">
      <w:pPr>
        <w:ind w:left="720"/>
        <w:jc w:val="both"/>
      </w:pPr>
    </w:p>
    <w:p w14:paraId="1E1D7AB6" w14:textId="77777777" w:rsidR="006B5FB3" w:rsidRPr="00514542" w:rsidRDefault="006B5FB3" w:rsidP="00CE48D4">
      <w:pPr>
        <w:jc w:val="both"/>
        <w:rPr>
          <w:b/>
          <w:bCs/>
          <w:sz w:val="24"/>
          <w:szCs w:val="24"/>
        </w:rPr>
      </w:pPr>
      <w:r w:rsidRPr="00514542">
        <w:rPr>
          <w:b/>
          <w:bCs/>
          <w:sz w:val="24"/>
          <w:szCs w:val="24"/>
        </w:rPr>
        <w:t>Scenario 7: Phishing Attack</w:t>
      </w:r>
    </w:p>
    <w:p w14:paraId="6BF94D77" w14:textId="77777777" w:rsidR="006B5FB3" w:rsidRDefault="006B5FB3" w:rsidP="00CE48D4">
      <w:pPr>
        <w:ind w:left="720"/>
        <w:jc w:val="both"/>
      </w:pPr>
      <w:r w:rsidRPr="00514542">
        <w:rPr>
          <w:b/>
          <w:bCs/>
        </w:rPr>
        <w:t xml:space="preserve">Incident Description: </w:t>
      </w:r>
      <w:r w:rsidRPr="00514542">
        <w:t>Several employees report that they received emails that appear to be from a trusted source but contain suspicious links. The incident response team suspects a phishing attack.</w:t>
      </w:r>
    </w:p>
    <w:p w14:paraId="7AEE6BFC" w14:textId="77777777" w:rsidR="00514542" w:rsidRPr="00514542" w:rsidRDefault="00514542" w:rsidP="00514542">
      <w:pPr>
        <w:ind w:left="720"/>
      </w:pPr>
    </w:p>
    <w:p w14:paraId="561DB4A8" w14:textId="77777777" w:rsidR="006B5FB3" w:rsidRPr="00514542" w:rsidRDefault="006B5FB3" w:rsidP="00514542">
      <w:pPr>
        <w:rPr>
          <w:b/>
          <w:bCs/>
          <w:sz w:val="24"/>
          <w:szCs w:val="24"/>
        </w:rPr>
      </w:pPr>
      <w:r w:rsidRPr="00514542">
        <w:rPr>
          <w:b/>
          <w:bCs/>
          <w:sz w:val="24"/>
          <w:szCs w:val="24"/>
        </w:rPr>
        <w:lastRenderedPageBreak/>
        <w:t>Scenario 8: Server Compromise</w:t>
      </w:r>
    </w:p>
    <w:p w14:paraId="4CA8768F" w14:textId="73DD95E2" w:rsidR="006B5FB3" w:rsidRDefault="006B5FB3" w:rsidP="00CE48D4">
      <w:pPr>
        <w:ind w:left="720"/>
        <w:jc w:val="both"/>
      </w:pPr>
      <w:r w:rsidRPr="00514542">
        <w:rPr>
          <w:b/>
          <w:bCs/>
        </w:rPr>
        <w:t>Incident Description:</w:t>
      </w:r>
      <w:r w:rsidRPr="00514542">
        <w:t xml:space="preserve"> An organi</w:t>
      </w:r>
      <w:r w:rsidR="00514542">
        <w:t>s</w:t>
      </w:r>
      <w:r w:rsidRPr="00514542">
        <w:t>ation's server experiences unexpected downtime, and system administrators notice unauthori</w:t>
      </w:r>
      <w:r w:rsidR="00514542">
        <w:t>s</w:t>
      </w:r>
      <w:r w:rsidRPr="00514542">
        <w:t>ed access to the server's administrative console. The incident response team suspects a server compromise.</w:t>
      </w:r>
    </w:p>
    <w:p w14:paraId="648C93C5" w14:textId="77777777" w:rsidR="00514542" w:rsidRPr="00514542" w:rsidRDefault="00514542" w:rsidP="00CE48D4">
      <w:pPr>
        <w:ind w:left="720"/>
        <w:jc w:val="both"/>
      </w:pPr>
    </w:p>
    <w:p w14:paraId="75D92A81" w14:textId="77777777" w:rsidR="006B5FB3" w:rsidRPr="00514542" w:rsidRDefault="006B5FB3" w:rsidP="00CE48D4">
      <w:pPr>
        <w:jc w:val="both"/>
        <w:rPr>
          <w:b/>
          <w:bCs/>
          <w:sz w:val="24"/>
          <w:szCs w:val="24"/>
        </w:rPr>
      </w:pPr>
      <w:r w:rsidRPr="00514542">
        <w:rPr>
          <w:b/>
          <w:bCs/>
          <w:sz w:val="24"/>
          <w:szCs w:val="24"/>
        </w:rPr>
        <w:t>Scenario 9: Insider Data Theft</w:t>
      </w:r>
    </w:p>
    <w:p w14:paraId="27409FE9" w14:textId="5F1F34E3" w:rsidR="006B5FB3" w:rsidRDefault="006B5FB3" w:rsidP="00CE48D4">
      <w:pPr>
        <w:ind w:left="720"/>
        <w:jc w:val="both"/>
      </w:pPr>
      <w:r w:rsidRPr="00514542">
        <w:rPr>
          <w:b/>
          <w:bCs/>
        </w:rPr>
        <w:t>Incident Description:</w:t>
      </w:r>
      <w:r w:rsidRPr="00514542">
        <w:t xml:space="preserve"> An employee who recently resigned is suspected of stealing sensitive </w:t>
      </w:r>
      <w:r w:rsidR="00C00C3A">
        <w:t>organisation</w:t>
      </w:r>
      <w:r w:rsidRPr="00514542">
        <w:t xml:space="preserve"> data before leaving. The organi</w:t>
      </w:r>
      <w:r w:rsidR="00514542">
        <w:t>s</w:t>
      </w:r>
      <w:r w:rsidRPr="00514542">
        <w:t>ation wants to investigate the incident and assess the extent of the data theft.</w:t>
      </w:r>
    </w:p>
    <w:p w14:paraId="2C86E9B0" w14:textId="77777777" w:rsidR="00514542" w:rsidRPr="00514542" w:rsidRDefault="00514542" w:rsidP="00CE48D4">
      <w:pPr>
        <w:ind w:left="720"/>
        <w:jc w:val="both"/>
      </w:pPr>
    </w:p>
    <w:p w14:paraId="754369A9" w14:textId="77777777" w:rsidR="006B5FB3" w:rsidRPr="00514542" w:rsidRDefault="006B5FB3" w:rsidP="00CE48D4">
      <w:pPr>
        <w:jc w:val="both"/>
        <w:rPr>
          <w:b/>
          <w:bCs/>
          <w:sz w:val="24"/>
          <w:szCs w:val="24"/>
        </w:rPr>
      </w:pPr>
      <w:r w:rsidRPr="00514542">
        <w:rPr>
          <w:b/>
          <w:bCs/>
          <w:sz w:val="24"/>
          <w:szCs w:val="24"/>
        </w:rPr>
        <w:t>Scenario 10: Mobile Device Security Incident</w:t>
      </w:r>
    </w:p>
    <w:p w14:paraId="36396531" w14:textId="75B1D399" w:rsidR="006B5FB3" w:rsidRDefault="006B5FB3" w:rsidP="00CE48D4">
      <w:pPr>
        <w:ind w:left="720"/>
        <w:jc w:val="both"/>
      </w:pPr>
      <w:r w:rsidRPr="00514542">
        <w:rPr>
          <w:b/>
          <w:bCs/>
        </w:rPr>
        <w:t>Incident Description:</w:t>
      </w:r>
      <w:r w:rsidRPr="00514542">
        <w:t xml:space="preserve"> An employee's mobile device, which contains </w:t>
      </w:r>
      <w:r w:rsidR="00C00C3A">
        <w:t>organisation</w:t>
      </w:r>
      <w:r w:rsidRPr="00514542">
        <w:t xml:space="preserve"> emails and documents, is lost or stolen. The organi</w:t>
      </w:r>
      <w:r w:rsidR="00514542">
        <w:t>s</w:t>
      </w:r>
      <w:r w:rsidRPr="00514542">
        <w:t>ation is concerned about potential data exposure and wants to initiate an incident response.</w:t>
      </w:r>
    </w:p>
    <w:p w14:paraId="2D4BEBB9" w14:textId="77777777" w:rsidR="00514542" w:rsidRDefault="00514542" w:rsidP="00CE48D4">
      <w:pPr>
        <w:jc w:val="both"/>
        <w:rPr>
          <w:b/>
          <w:bCs/>
        </w:rPr>
      </w:pPr>
    </w:p>
    <w:p w14:paraId="6CEA13DF" w14:textId="1D41C5FD" w:rsidR="00EF41F6" w:rsidRDefault="00EF41F6">
      <w:r>
        <w:br w:type="page"/>
      </w:r>
    </w:p>
    <w:p w14:paraId="03D58723" w14:textId="77777777" w:rsidR="00EF41F6" w:rsidRDefault="00EF41F6" w:rsidP="00EF41F6">
      <w:pPr>
        <w:pStyle w:val="Heading1"/>
      </w:pPr>
      <w:bookmarkStart w:id="36" w:name="_Toc146034105"/>
      <w:bookmarkStart w:id="37" w:name="_Toc202884703"/>
      <w:r>
        <w:lastRenderedPageBreak/>
        <w:t>Appendix (f) –</w:t>
      </w:r>
      <w:r w:rsidRPr="00D02C58">
        <w:t xml:space="preserve"> </w:t>
      </w:r>
      <w:r>
        <w:t>Evidence Preservation Guidelines</w:t>
      </w:r>
      <w:bookmarkEnd w:id="36"/>
      <w:bookmarkEnd w:id="37"/>
    </w:p>
    <w:p w14:paraId="31AE0895" w14:textId="77777777" w:rsidR="00EF41F6" w:rsidRPr="0042548C" w:rsidRDefault="00EF41F6" w:rsidP="00EF41F6">
      <w:pPr>
        <w:rPr>
          <w:b/>
          <w:bCs/>
        </w:rPr>
      </w:pPr>
      <w:r>
        <w:rPr>
          <w:b/>
          <w:bCs/>
        </w:rPr>
        <w:t>(f)</w:t>
      </w:r>
      <w:r w:rsidRPr="0042548C">
        <w:rPr>
          <w:b/>
          <w:bCs/>
        </w:rPr>
        <w:t>1. Introduction</w:t>
      </w:r>
    </w:p>
    <w:p w14:paraId="7C8BFED0" w14:textId="77777777" w:rsidR="00EF41F6" w:rsidRPr="00D02C58" w:rsidRDefault="00EF41F6" w:rsidP="00CE48D4">
      <w:pPr>
        <w:jc w:val="both"/>
        <w:rPr>
          <w:rFonts w:cstheme="minorHAnsi"/>
        </w:rPr>
      </w:pPr>
      <w:r w:rsidRPr="00D02C58">
        <w:rPr>
          <w:rFonts w:cstheme="minorHAnsi"/>
        </w:rPr>
        <w:t>Preserving digital evidence is a critical step in the incident response process. Proper preservation ensures the integrity and admissibility of evidence for potential legal and investigative purposes.</w:t>
      </w:r>
    </w:p>
    <w:p w14:paraId="21BB64BB" w14:textId="77777777" w:rsidR="00EF41F6" w:rsidRPr="0042548C" w:rsidRDefault="00EF41F6" w:rsidP="00CE48D4">
      <w:pPr>
        <w:jc w:val="both"/>
        <w:rPr>
          <w:b/>
          <w:bCs/>
        </w:rPr>
      </w:pPr>
      <w:r>
        <w:rPr>
          <w:b/>
          <w:bCs/>
        </w:rPr>
        <w:t>(f)</w:t>
      </w:r>
      <w:r w:rsidRPr="0042548C">
        <w:rPr>
          <w:b/>
          <w:bCs/>
        </w:rPr>
        <w:t>2. Initial Considerations</w:t>
      </w:r>
    </w:p>
    <w:p w14:paraId="2D141474" w14:textId="77777777" w:rsidR="00EF41F6" w:rsidRPr="00D02C58" w:rsidRDefault="00EF41F6" w:rsidP="00CE48D4">
      <w:pPr>
        <w:jc w:val="both"/>
        <w:rPr>
          <w:rFonts w:cstheme="minorHAnsi"/>
        </w:rPr>
      </w:pPr>
      <w:r w:rsidRPr="00D02C58">
        <w:rPr>
          <w:rFonts w:cstheme="minorHAnsi"/>
        </w:rPr>
        <w:t>Upon detecting an incident, take immediate steps to isolate affected systems or areas to prevent further compromise of evidence.</w:t>
      </w:r>
    </w:p>
    <w:p w14:paraId="76617AA8" w14:textId="77777777" w:rsidR="00EF41F6" w:rsidRPr="00D02C58" w:rsidRDefault="00EF41F6" w:rsidP="00CE48D4">
      <w:pPr>
        <w:jc w:val="both"/>
        <w:rPr>
          <w:rFonts w:cstheme="minorHAnsi"/>
        </w:rPr>
      </w:pPr>
      <w:r w:rsidRPr="00D02C58">
        <w:rPr>
          <w:rFonts w:cstheme="minorHAnsi"/>
        </w:rPr>
        <w:t>Do not alter or tamper with the original state of the affected systems or data unless necessary for containment or recovery efforts.</w:t>
      </w:r>
    </w:p>
    <w:p w14:paraId="14AB7B0A" w14:textId="77777777" w:rsidR="00EF41F6" w:rsidRPr="0042548C" w:rsidRDefault="00EF41F6" w:rsidP="00CE48D4">
      <w:pPr>
        <w:jc w:val="both"/>
        <w:rPr>
          <w:b/>
          <w:bCs/>
        </w:rPr>
      </w:pPr>
      <w:r>
        <w:rPr>
          <w:b/>
          <w:bCs/>
        </w:rPr>
        <w:t>(f)</w:t>
      </w:r>
      <w:r w:rsidRPr="0042548C">
        <w:rPr>
          <w:b/>
          <w:bCs/>
        </w:rPr>
        <w:t>3. Evidence Identification</w:t>
      </w:r>
    </w:p>
    <w:p w14:paraId="119BF9CA" w14:textId="77777777" w:rsidR="00EF41F6" w:rsidRPr="00D02C58" w:rsidRDefault="00EF41F6" w:rsidP="00CE48D4">
      <w:pPr>
        <w:jc w:val="both"/>
        <w:rPr>
          <w:rFonts w:cstheme="minorHAnsi"/>
        </w:rPr>
      </w:pPr>
      <w:r w:rsidRPr="00D02C58">
        <w:rPr>
          <w:rFonts w:cstheme="minorHAnsi"/>
        </w:rPr>
        <w:t>Clearly identify and document the digital evidence to be preserved, including:</w:t>
      </w:r>
    </w:p>
    <w:p w14:paraId="27CA74FB" w14:textId="77777777" w:rsidR="00EF41F6" w:rsidRPr="00D02C58" w:rsidRDefault="00EF41F6" w:rsidP="00CE48D4">
      <w:pPr>
        <w:pStyle w:val="ListParagraph"/>
        <w:numPr>
          <w:ilvl w:val="0"/>
          <w:numId w:val="18"/>
        </w:numPr>
        <w:jc w:val="both"/>
        <w:rPr>
          <w:rFonts w:cstheme="minorHAnsi"/>
        </w:rPr>
      </w:pPr>
      <w:r w:rsidRPr="00D02C58">
        <w:rPr>
          <w:rFonts w:cstheme="minorHAnsi"/>
        </w:rPr>
        <w:t>Date and time of evidence collection.</w:t>
      </w:r>
    </w:p>
    <w:p w14:paraId="1CF6764F" w14:textId="77777777" w:rsidR="00EF41F6" w:rsidRPr="00D02C58" w:rsidRDefault="00EF41F6" w:rsidP="00CE48D4">
      <w:pPr>
        <w:pStyle w:val="ListParagraph"/>
        <w:numPr>
          <w:ilvl w:val="0"/>
          <w:numId w:val="18"/>
        </w:numPr>
        <w:jc w:val="both"/>
        <w:rPr>
          <w:rFonts w:cstheme="minorHAnsi"/>
        </w:rPr>
      </w:pPr>
      <w:r w:rsidRPr="00D02C58">
        <w:rPr>
          <w:rFonts w:cstheme="minorHAnsi"/>
        </w:rPr>
        <w:t>Location (e.g., server name, file path, network segment).</w:t>
      </w:r>
    </w:p>
    <w:p w14:paraId="36258639" w14:textId="77777777" w:rsidR="00EF41F6" w:rsidRPr="00D02C58" w:rsidRDefault="00EF41F6" w:rsidP="00CE48D4">
      <w:pPr>
        <w:pStyle w:val="ListParagraph"/>
        <w:numPr>
          <w:ilvl w:val="0"/>
          <w:numId w:val="18"/>
        </w:numPr>
        <w:jc w:val="both"/>
        <w:rPr>
          <w:rFonts w:cstheme="minorHAnsi"/>
        </w:rPr>
      </w:pPr>
      <w:r w:rsidRPr="00D02C58">
        <w:rPr>
          <w:rFonts w:cstheme="minorHAnsi"/>
        </w:rPr>
        <w:t>Description of the evidence (e.g., log files, system images, network traffic captures).</w:t>
      </w:r>
    </w:p>
    <w:p w14:paraId="589B0429" w14:textId="77777777" w:rsidR="00EF41F6" w:rsidRPr="0042548C" w:rsidRDefault="00EF41F6" w:rsidP="00CE48D4">
      <w:pPr>
        <w:jc w:val="both"/>
        <w:rPr>
          <w:b/>
          <w:bCs/>
        </w:rPr>
      </w:pPr>
      <w:r>
        <w:rPr>
          <w:b/>
          <w:bCs/>
        </w:rPr>
        <w:t>(f)</w:t>
      </w:r>
      <w:r w:rsidRPr="0042548C">
        <w:rPr>
          <w:b/>
          <w:bCs/>
        </w:rPr>
        <w:t>4. Chain of Custody</w:t>
      </w:r>
    </w:p>
    <w:p w14:paraId="4DFB6F5C" w14:textId="77777777" w:rsidR="00EF41F6" w:rsidRPr="00D02C58" w:rsidRDefault="00EF41F6" w:rsidP="00CE48D4">
      <w:pPr>
        <w:jc w:val="both"/>
        <w:rPr>
          <w:rFonts w:cstheme="minorHAnsi"/>
        </w:rPr>
      </w:pPr>
      <w:r w:rsidRPr="00D02C58">
        <w:rPr>
          <w:rFonts w:cstheme="minorHAnsi"/>
        </w:rPr>
        <w:t>Establish a chain of custody for each piece of evidence collected. Document the names and roles of individuals who handle the evidence, along with date and time stamps for each transfer or action.</w:t>
      </w:r>
    </w:p>
    <w:p w14:paraId="41EC0DCA" w14:textId="77777777" w:rsidR="00EF41F6" w:rsidRPr="00D02C58" w:rsidRDefault="00EF41F6" w:rsidP="00CE48D4">
      <w:pPr>
        <w:jc w:val="both"/>
        <w:rPr>
          <w:rFonts w:cstheme="minorHAnsi"/>
        </w:rPr>
      </w:pPr>
      <w:r w:rsidRPr="00D02C58">
        <w:rPr>
          <w:rFonts w:cstheme="minorHAnsi"/>
        </w:rPr>
        <w:t>Use standardi</w:t>
      </w:r>
      <w:r>
        <w:rPr>
          <w:rFonts w:cstheme="minorHAnsi"/>
        </w:rPr>
        <w:t>s</w:t>
      </w:r>
      <w:r w:rsidRPr="00D02C58">
        <w:rPr>
          <w:rFonts w:cstheme="minorHAnsi"/>
        </w:rPr>
        <w:t>ed chain of custody forms to maintain a clear record of evidence handling.</w:t>
      </w:r>
    </w:p>
    <w:p w14:paraId="17D9D168" w14:textId="77777777" w:rsidR="00EF41F6" w:rsidRPr="0042548C" w:rsidRDefault="00EF41F6" w:rsidP="00CE48D4">
      <w:pPr>
        <w:jc w:val="both"/>
        <w:rPr>
          <w:b/>
          <w:bCs/>
        </w:rPr>
      </w:pPr>
      <w:r>
        <w:rPr>
          <w:b/>
          <w:bCs/>
        </w:rPr>
        <w:t>(f)</w:t>
      </w:r>
      <w:r w:rsidRPr="0042548C">
        <w:rPr>
          <w:b/>
          <w:bCs/>
        </w:rPr>
        <w:t>5. Evidence Collection</w:t>
      </w:r>
    </w:p>
    <w:p w14:paraId="1A434026" w14:textId="77777777" w:rsidR="00EF41F6" w:rsidRPr="00D02C58" w:rsidRDefault="00EF41F6" w:rsidP="00CE48D4">
      <w:pPr>
        <w:jc w:val="both"/>
        <w:rPr>
          <w:rFonts w:cstheme="minorHAnsi"/>
        </w:rPr>
      </w:pPr>
      <w:r w:rsidRPr="00D02C58">
        <w:rPr>
          <w:rFonts w:cstheme="minorHAnsi"/>
        </w:rPr>
        <w:t>Follow documented procedures for collecting evidence, which may include:</w:t>
      </w:r>
    </w:p>
    <w:p w14:paraId="2100C294" w14:textId="77777777" w:rsidR="00EF41F6" w:rsidRPr="00D02C58" w:rsidRDefault="00EF41F6" w:rsidP="00CE48D4">
      <w:pPr>
        <w:pStyle w:val="ListParagraph"/>
        <w:numPr>
          <w:ilvl w:val="0"/>
          <w:numId w:val="19"/>
        </w:numPr>
        <w:jc w:val="both"/>
        <w:rPr>
          <w:rFonts w:cstheme="minorHAnsi"/>
        </w:rPr>
      </w:pPr>
      <w:r w:rsidRPr="00D02C58">
        <w:rPr>
          <w:rFonts w:cstheme="minorHAnsi"/>
        </w:rPr>
        <w:t>Creating a forensic image of affected systems or storage media.</w:t>
      </w:r>
    </w:p>
    <w:p w14:paraId="35357A43" w14:textId="77777777" w:rsidR="00EF41F6" w:rsidRPr="00D02C58" w:rsidRDefault="00EF41F6" w:rsidP="00CE48D4">
      <w:pPr>
        <w:pStyle w:val="ListParagraph"/>
        <w:numPr>
          <w:ilvl w:val="0"/>
          <w:numId w:val="19"/>
        </w:numPr>
        <w:jc w:val="both"/>
        <w:rPr>
          <w:rFonts w:cstheme="minorHAnsi"/>
        </w:rPr>
      </w:pPr>
      <w:r w:rsidRPr="00D02C58">
        <w:rPr>
          <w:rFonts w:cstheme="minorHAnsi"/>
        </w:rPr>
        <w:t>Collecting relevant log files, configuration data, and volatile memory dumps.</w:t>
      </w:r>
    </w:p>
    <w:p w14:paraId="5FA035A7" w14:textId="77777777" w:rsidR="00EF41F6" w:rsidRPr="00D02C58" w:rsidRDefault="00EF41F6" w:rsidP="00CE48D4">
      <w:pPr>
        <w:pStyle w:val="ListParagraph"/>
        <w:numPr>
          <w:ilvl w:val="0"/>
          <w:numId w:val="19"/>
        </w:numPr>
        <w:jc w:val="both"/>
        <w:rPr>
          <w:rFonts w:cstheme="minorHAnsi"/>
        </w:rPr>
      </w:pPr>
      <w:r w:rsidRPr="00D02C58">
        <w:rPr>
          <w:rFonts w:cstheme="minorHAnsi"/>
        </w:rPr>
        <w:t>Capturing network traffic data during the incident.</w:t>
      </w:r>
    </w:p>
    <w:p w14:paraId="2037354A" w14:textId="77777777" w:rsidR="00EF41F6" w:rsidRPr="00D02C58" w:rsidRDefault="00EF41F6" w:rsidP="00CE48D4">
      <w:pPr>
        <w:pStyle w:val="ListParagraph"/>
        <w:numPr>
          <w:ilvl w:val="0"/>
          <w:numId w:val="19"/>
        </w:numPr>
        <w:jc w:val="both"/>
        <w:rPr>
          <w:rFonts w:cstheme="minorHAnsi"/>
        </w:rPr>
      </w:pPr>
      <w:r w:rsidRPr="00D02C58">
        <w:rPr>
          <w:rFonts w:cstheme="minorHAnsi"/>
        </w:rPr>
        <w:t>Taking screenshots or photographs of visual evidence.</w:t>
      </w:r>
    </w:p>
    <w:p w14:paraId="010427C3" w14:textId="77777777" w:rsidR="00EF41F6" w:rsidRPr="00D02C58" w:rsidRDefault="00EF41F6" w:rsidP="00CE48D4">
      <w:pPr>
        <w:pStyle w:val="ListParagraph"/>
        <w:numPr>
          <w:ilvl w:val="0"/>
          <w:numId w:val="19"/>
        </w:numPr>
        <w:jc w:val="both"/>
        <w:rPr>
          <w:rFonts w:cstheme="minorHAnsi"/>
        </w:rPr>
      </w:pPr>
      <w:r w:rsidRPr="00D02C58">
        <w:rPr>
          <w:rFonts w:cstheme="minorHAnsi"/>
        </w:rPr>
        <w:t>Labelling and documenting physical evidence, if applicable.</w:t>
      </w:r>
    </w:p>
    <w:p w14:paraId="17760915" w14:textId="77777777" w:rsidR="00EF41F6" w:rsidRPr="0042548C" w:rsidRDefault="00EF41F6" w:rsidP="00CE48D4">
      <w:pPr>
        <w:jc w:val="both"/>
        <w:rPr>
          <w:b/>
          <w:bCs/>
        </w:rPr>
      </w:pPr>
      <w:r>
        <w:rPr>
          <w:b/>
          <w:bCs/>
        </w:rPr>
        <w:t>(f)</w:t>
      </w:r>
      <w:r w:rsidRPr="0042548C">
        <w:rPr>
          <w:b/>
          <w:bCs/>
        </w:rPr>
        <w:t>6. Preservation Media</w:t>
      </w:r>
    </w:p>
    <w:p w14:paraId="264728AC" w14:textId="77777777" w:rsidR="00EF41F6" w:rsidRPr="00D02C58" w:rsidRDefault="00EF41F6" w:rsidP="00CE48D4">
      <w:pPr>
        <w:jc w:val="both"/>
        <w:rPr>
          <w:rFonts w:cstheme="minorHAnsi"/>
        </w:rPr>
      </w:pPr>
      <w:r w:rsidRPr="00D02C58">
        <w:rPr>
          <w:rFonts w:cstheme="minorHAnsi"/>
        </w:rPr>
        <w:t>Use write-protected and forensically sound media to store evidence. Ensure that the media does not alter the original evidence during storage.</w:t>
      </w:r>
    </w:p>
    <w:p w14:paraId="12F01CC0" w14:textId="77777777" w:rsidR="00EF41F6" w:rsidRPr="00D02C58" w:rsidRDefault="00EF41F6" w:rsidP="00CE48D4">
      <w:pPr>
        <w:jc w:val="both"/>
        <w:rPr>
          <w:rFonts w:cstheme="minorHAnsi"/>
        </w:rPr>
      </w:pPr>
      <w:r w:rsidRPr="00D02C58">
        <w:rPr>
          <w:rFonts w:cstheme="minorHAnsi"/>
        </w:rPr>
        <w:t>Label preservation media clearly with information such as case identifier, evidence description, and date.</w:t>
      </w:r>
    </w:p>
    <w:p w14:paraId="208BADCF" w14:textId="77777777" w:rsidR="00EF41F6" w:rsidRPr="0042548C" w:rsidRDefault="00EF41F6" w:rsidP="00CE48D4">
      <w:pPr>
        <w:jc w:val="both"/>
        <w:rPr>
          <w:b/>
          <w:bCs/>
        </w:rPr>
      </w:pPr>
      <w:r>
        <w:rPr>
          <w:b/>
          <w:bCs/>
        </w:rPr>
        <w:t>(f)</w:t>
      </w:r>
      <w:r w:rsidRPr="0042548C">
        <w:rPr>
          <w:b/>
          <w:bCs/>
        </w:rPr>
        <w:t>7. Documentation</w:t>
      </w:r>
    </w:p>
    <w:p w14:paraId="299794F0" w14:textId="77777777" w:rsidR="00EF41F6" w:rsidRPr="00D02C58" w:rsidRDefault="00EF41F6" w:rsidP="00CE48D4">
      <w:pPr>
        <w:jc w:val="both"/>
        <w:rPr>
          <w:rFonts w:cstheme="minorHAnsi"/>
        </w:rPr>
      </w:pPr>
      <w:r w:rsidRPr="00D02C58">
        <w:rPr>
          <w:rFonts w:cstheme="minorHAnsi"/>
        </w:rPr>
        <w:t>Maintain detailed records of all evidence preservation activities, including:</w:t>
      </w:r>
    </w:p>
    <w:p w14:paraId="373975E5" w14:textId="77777777" w:rsidR="00EF41F6" w:rsidRPr="00D02C58" w:rsidRDefault="00EF41F6" w:rsidP="00CE48D4">
      <w:pPr>
        <w:pStyle w:val="ListParagraph"/>
        <w:numPr>
          <w:ilvl w:val="0"/>
          <w:numId w:val="20"/>
        </w:numPr>
        <w:jc w:val="both"/>
        <w:rPr>
          <w:rFonts w:cstheme="minorHAnsi"/>
        </w:rPr>
      </w:pPr>
      <w:r w:rsidRPr="00D02C58">
        <w:rPr>
          <w:rFonts w:cstheme="minorHAnsi"/>
        </w:rPr>
        <w:t>Who collected the evidence.</w:t>
      </w:r>
    </w:p>
    <w:p w14:paraId="326CA4F3" w14:textId="77777777" w:rsidR="00EF41F6" w:rsidRPr="00D02C58" w:rsidRDefault="00EF41F6" w:rsidP="00CE48D4">
      <w:pPr>
        <w:pStyle w:val="ListParagraph"/>
        <w:numPr>
          <w:ilvl w:val="0"/>
          <w:numId w:val="20"/>
        </w:numPr>
        <w:jc w:val="both"/>
        <w:rPr>
          <w:rFonts w:cstheme="minorHAnsi"/>
        </w:rPr>
      </w:pPr>
      <w:r w:rsidRPr="00D02C58">
        <w:rPr>
          <w:rFonts w:cstheme="minorHAnsi"/>
        </w:rPr>
        <w:t>Date and time of collection.</w:t>
      </w:r>
    </w:p>
    <w:p w14:paraId="0D00DCD7" w14:textId="77777777" w:rsidR="00EF41F6" w:rsidRPr="00D02C58" w:rsidRDefault="00EF41F6" w:rsidP="00CE48D4">
      <w:pPr>
        <w:pStyle w:val="ListParagraph"/>
        <w:numPr>
          <w:ilvl w:val="0"/>
          <w:numId w:val="20"/>
        </w:numPr>
        <w:jc w:val="both"/>
        <w:rPr>
          <w:rFonts w:cstheme="minorHAnsi"/>
        </w:rPr>
      </w:pPr>
      <w:r w:rsidRPr="00D02C58">
        <w:rPr>
          <w:rFonts w:cstheme="minorHAnsi"/>
        </w:rPr>
        <w:t>Description of the evidence.</w:t>
      </w:r>
    </w:p>
    <w:p w14:paraId="7524E06B" w14:textId="77777777" w:rsidR="00EF41F6" w:rsidRPr="00D02C58" w:rsidRDefault="00EF41F6" w:rsidP="00CE48D4">
      <w:pPr>
        <w:pStyle w:val="ListParagraph"/>
        <w:numPr>
          <w:ilvl w:val="0"/>
          <w:numId w:val="20"/>
        </w:numPr>
        <w:jc w:val="both"/>
        <w:rPr>
          <w:rFonts w:cstheme="minorHAnsi"/>
        </w:rPr>
      </w:pPr>
      <w:r w:rsidRPr="00D02C58">
        <w:rPr>
          <w:rFonts w:cstheme="minorHAnsi"/>
        </w:rPr>
        <w:t>Any actions taken during collection.</w:t>
      </w:r>
    </w:p>
    <w:p w14:paraId="22C2718B" w14:textId="77777777" w:rsidR="00EF41F6" w:rsidRPr="00D02C58" w:rsidRDefault="00EF41F6" w:rsidP="00CE48D4">
      <w:pPr>
        <w:pStyle w:val="ListParagraph"/>
        <w:numPr>
          <w:ilvl w:val="0"/>
          <w:numId w:val="20"/>
        </w:numPr>
        <w:jc w:val="both"/>
        <w:rPr>
          <w:rFonts w:cstheme="minorHAnsi"/>
        </w:rPr>
      </w:pPr>
      <w:r w:rsidRPr="00D02C58">
        <w:rPr>
          <w:rFonts w:cstheme="minorHAnsi"/>
        </w:rPr>
        <w:t>Location of storage media.</w:t>
      </w:r>
    </w:p>
    <w:p w14:paraId="188AA0F7" w14:textId="77777777" w:rsidR="00EF41F6" w:rsidRPr="00D02C58" w:rsidRDefault="00EF41F6" w:rsidP="00CE48D4">
      <w:pPr>
        <w:pStyle w:val="ListParagraph"/>
        <w:numPr>
          <w:ilvl w:val="0"/>
          <w:numId w:val="20"/>
        </w:numPr>
        <w:jc w:val="both"/>
        <w:rPr>
          <w:rFonts w:cstheme="minorHAnsi"/>
        </w:rPr>
      </w:pPr>
      <w:r w:rsidRPr="00D02C58">
        <w:rPr>
          <w:rFonts w:cstheme="minorHAnsi"/>
        </w:rPr>
        <w:lastRenderedPageBreak/>
        <w:t>Chain of custody records.</w:t>
      </w:r>
    </w:p>
    <w:p w14:paraId="194DD170" w14:textId="77777777" w:rsidR="00EF41F6" w:rsidRPr="0042548C" w:rsidRDefault="00EF41F6" w:rsidP="00CE48D4">
      <w:pPr>
        <w:jc w:val="both"/>
        <w:rPr>
          <w:b/>
          <w:bCs/>
        </w:rPr>
      </w:pPr>
      <w:r>
        <w:rPr>
          <w:b/>
          <w:bCs/>
        </w:rPr>
        <w:t>(f)</w:t>
      </w:r>
      <w:r w:rsidRPr="0042548C">
        <w:rPr>
          <w:b/>
          <w:bCs/>
        </w:rPr>
        <w:t>8. Secure Storage</w:t>
      </w:r>
    </w:p>
    <w:p w14:paraId="596887E2" w14:textId="77777777" w:rsidR="00EF41F6" w:rsidRPr="00D02C58" w:rsidRDefault="00EF41F6" w:rsidP="00CE48D4">
      <w:pPr>
        <w:jc w:val="both"/>
        <w:rPr>
          <w:rFonts w:cstheme="minorHAnsi"/>
        </w:rPr>
      </w:pPr>
      <w:r w:rsidRPr="00D02C58">
        <w:rPr>
          <w:rFonts w:cstheme="minorHAnsi"/>
        </w:rPr>
        <w:t>Store preserved evidence in a secure and controlled environment, such as a locked evidence room or secure digital storage.</w:t>
      </w:r>
    </w:p>
    <w:p w14:paraId="1A31CCE9" w14:textId="77777777" w:rsidR="00EF41F6" w:rsidRPr="00D02C58" w:rsidRDefault="00EF41F6" w:rsidP="00CE48D4">
      <w:pPr>
        <w:jc w:val="both"/>
        <w:rPr>
          <w:rFonts w:cstheme="minorHAnsi"/>
        </w:rPr>
      </w:pPr>
      <w:r w:rsidRPr="00D02C58">
        <w:rPr>
          <w:rFonts w:cstheme="minorHAnsi"/>
        </w:rPr>
        <w:t>Implement access controls to restrict unauthori</w:t>
      </w:r>
      <w:r>
        <w:rPr>
          <w:rFonts w:cstheme="minorHAnsi"/>
        </w:rPr>
        <w:t>s</w:t>
      </w:r>
      <w:r w:rsidRPr="00D02C58">
        <w:rPr>
          <w:rFonts w:cstheme="minorHAnsi"/>
        </w:rPr>
        <w:t>ed access to evidence.</w:t>
      </w:r>
    </w:p>
    <w:p w14:paraId="038EB807" w14:textId="77777777" w:rsidR="00EF41F6" w:rsidRPr="00D02C58" w:rsidRDefault="00EF41F6" w:rsidP="00CE48D4">
      <w:pPr>
        <w:jc w:val="both"/>
        <w:rPr>
          <w:rFonts w:cstheme="minorHAnsi"/>
        </w:rPr>
      </w:pPr>
      <w:r w:rsidRPr="00D02C58">
        <w:rPr>
          <w:rFonts w:cstheme="minorHAnsi"/>
        </w:rPr>
        <w:t>Protect evidence from physical damage, theft, or tampering.</w:t>
      </w:r>
    </w:p>
    <w:p w14:paraId="15368C8F" w14:textId="77777777" w:rsidR="00EF41F6" w:rsidRPr="0042548C" w:rsidRDefault="00EF41F6" w:rsidP="00CE48D4">
      <w:pPr>
        <w:jc w:val="both"/>
        <w:rPr>
          <w:b/>
          <w:bCs/>
        </w:rPr>
      </w:pPr>
      <w:r>
        <w:rPr>
          <w:b/>
          <w:bCs/>
        </w:rPr>
        <w:t>(f)</w:t>
      </w:r>
      <w:r w:rsidRPr="0042548C">
        <w:rPr>
          <w:b/>
          <w:bCs/>
        </w:rPr>
        <w:t>9. Periodic Verification</w:t>
      </w:r>
    </w:p>
    <w:p w14:paraId="68BAFD46" w14:textId="77777777" w:rsidR="00EF41F6" w:rsidRPr="00D02C58" w:rsidRDefault="00EF41F6" w:rsidP="00CE48D4">
      <w:pPr>
        <w:jc w:val="both"/>
        <w:rPr>
          <w:rFonts w:cstheme="minorHAnsi"/>
        </w:rPr>
      </w:pPr>
      <w:r w:rsidRPr="00D02C58">
        <w:rPr>
          <w:rFonts w:cstheme="minorHAnsi"/>
        </w:rPr>
        <w:t>Periodically verify the integrity of preserved evidence to ensure that it remains unchanged. Use cryptographic hashes or other integrity-checking mechanisms.</w:t>
      </w:r>
    </w:p>
    <w:p w14:paraId="68935087" w14:textId="77777777" w:rsidR="00EF41F6" w:rsidRPr="00D02C58" w:rsidRDefault="00EF41F6" w:rsidP="00CE48D4">
      <w:pPr>
        <w:jc w:val="both"/>
        <w:rPr>
          <w:rFonts w:cstheme="minorHAnsi"/>
        </w:rPr>
      </w:pPr>
      <w:r w:rsidRPr="00D02C58">
        <w:rPr>
          <w:rFonts w:cstheme="minorHAnsi"/>
        </w:rPr>
        <w:t>Update chain of custody records during verification.</w:t>
      </w:r>
    </w:p>
    <w:p w14:paraId="76852CAC" w14:textId="77777777" w:rsidR="00EF41F6" w:rsidRPr="0042548C" w:rsidRDefault="00EF41F6" w:rsidP="00CE48D4">
      <w:pPr>
        <w:jc w:val="both"/>
        <w:rPr>
          <w:b/>
          <w:bCs/>
        </w:rPr>
      </w:pPr>
      <w:r>
        <w:rPr>
          <w:b/>
          <w:bCs/>
        </w:rPr>
        <w:t>(f)</w:t>
      </w:r>
      <w:r w:rsidRPr="0042548C">
        <w:rPr>
          <w:b/>
          <w:bCs/>
        </w:rPr>
        <w:t>10. Legal and Regulatory Compliance</w:t>
      </w:r>
    </w:p>
    <w:p w14:paraId="6E0FB652" w14:textId="77777777" w:rsidR="00EF41F6" w:rsidRPr="00D02C58" w:rsidRDefault="00EF41F6" w:rsidP="00CE48D4">
      <w:pPr>
        <w:jc w:val="both"/>
        <w:rPr>
          <w:rFonts w:cstheme="minorHAnsi"/>
        </w:rPr>
      </w:pPr>
      <w:r w:rsidRPr="00D02C58">
        <w:rPr>
          <w:rFonts w:cstheme="minorHAnsi"/>
        </w:rPr>
        <w:t>Comply with all legal and regulatory requirements related to evidence preservation, especially when incidents involve potential legal proceedings.</w:t>
      </w:r>
    </w:p>
    <w:p w14:paraId="6BD26118" w14:textId="77777777" w:rsidR="00EF41F6" w:rsidRPr="00D02C58" w:rsidRDefault="00EF41F6" w:rsidP="00CE48D4">
      <w:pPr>
        <w:jc w:val="both"/>
        <w:rPr>
          <w:rFonts w:cstheme="minorHAnsi"/>
        </w:rPr>
      </w:pPr>
      <w:r w:rsidRPr="00D02C58">
        <w:rPr>
          <w:rFonts w:cstheme="minorHAnsi"/>
        </w:rPr>
        <w:t>Consult legal counsel for guidance on evidence handling and retention.</w:t>
      </w:r>
    </w:p>
    <w:p w14:paraId="00E3D8EC" w14:textId="77777777" w:rsidR="00EF41F6" w:rsidRPr="0042548C" w:rsidRDefault="00EF41F6" w:rsidP="00CE48D4">
      <w:pPr>
        <w:jc w:val="both"/>
        <w:rPr>
          <w:b/>
          <w:bCs/>
        </w:rPr>
      </w:pPr>
      <w:r>
        <w:rPr>
          <w:b/>
          <w:bCs/>
        </w:rPr>
        <w:t>(f)</w:t>
      </w:r>
      <w:r w:rsidRPr="0042548C">
        <w:rPr>
          <w:b/>
          <w:bCs/>
        </w:rPr>
        <w:t>11. Handover Procedures</w:t>
      </w:r>
    </w:p>
    <w:p w14:paraId="40058B4F" w14:textId="77777777" w:rsidR="00EF41F6" w:rsidRPr="00D02C58" w:rsidRDefault="00EF41F6" w:rsidP="00CE48D4">
      <w:pPr>
        <w:jc w:val="both"/>
        <w:rPr>
          <w:rFonts w:cstheme="minorHAnsi"/>
        </w:rPr>
      </w:pPr>
      <w:r w:rsidRPr="00D02C58">
        <w:rPr>
          <w:rFonts w:cstheme="minorHAnsi"/>
        </w:rPr>
        <w:t>Follow documented procedures for handing over evidence to law enforcement or legal authorities, if required. Maintain records of the handover process.</w:t>
      </w:r>
    </w:p>
    <w:p w14:paraId="2FBE2AAC" w14:textId="77777777" w:rsidR="00EF41F6" w:rsidRPr="0042548C" w:rsidRDefault="00EF41F6" w:rsidP="00CE48D4">
      <w:pPr>
        <w:jc w:val="both"/>
        <w:rPr>
          <w:b/>
          <w:bCs/>
        </w:rPr>
      </w:pPr>
      <w:r>
        <w:rPr>
          <w:b/>
          <w:bCs/>
        </w:rPr>
        <w:t>(f)</w:t>
      </w:r>
      <w:r w:rsidRPr="0042548C">
        <w:rPr>
          <w:b/>
          <w:bCs/>
        </w:rPr>
        <w:t>12. Destruction of Evidence</w:t>
      </w:r>
    </w:p>
    <w:p w14:paraId="2D77C6AD" w14:textId="77777777" w:rsidR="00EF41F6" w:rsidRPr="00D02C58" w:rsidRDefault="00EF41F6" w:rsidP="00CE48D4">
      <w:pPr>
        <w:jc w:val="both"/>
        <w:rPr>
          <w:rFonts w:cstheme="minorHAnsi"/>
        </w:rPr>
      </w:pPr>
      <w:r w:rsidRPr="00D02C58">
        <w:rPr>
          <w:rFonts w:cstheme="minorHAnsi"/>
        </w:rPr>
        <w:t>Do not destroy preserved evidence without proper authori</w:t>
      </w:r>
      <w:r>
        <w:rPr>
          <w:rFonts w:cstheme="minorHAnsi"/>
        </w:rPr>
        <w:t>s</w:t>
      </w:r>
      <w:r w:rsidRPr="00D02C58">
        <w:rPr>
          <w:rFonts w:cstheme="minorHAnsi"/>
        </w:rPr>
        <w:t>ation. Document the reason for any evidence destruction and obtain legal consent if necessary.</w:t>
      </w:r>
    </w:p>
    <w:p w14:paraId="670DAB8B" w14:textId="77777777" w:rsidR="00EF41F6" w:rsidRPr="0042548C" w:rsidRDefault="00EF41F6" w:rsidP="00CE48D4">
      <w:pPr>
        <w:jc w:val="both"/>
        <w:rPr>
          <w:b/>
          <w:bCs/>
        </w:rPr>
      </w:pPr>
      <w:r>
        <w:rPr>
          <w:b/>
          <w:bCs/>
        </w:rPr>
        <w:t>(f)</w:t>
      </w:r>
      <w:r w:rsidRPr="0042548C">
        <w:rPr>
          <w:b/>
          <w:bCs/>
        </w:rPr>
        <w:t>13. Training and Documentation</w:t>
      </w:r>
    </w:p>
    <w:p w14:paraId="127AE564" w14:textId="77777777" w:rsidR="00EF41F6" w:rsidRPr="00D02C58" w:rsidRDefault="00EF41F6" w:rsidP="00CE48D4">
      <w:pPr>
        <w:jc w:val="both"/>
        <w:rPr>
          <w:rFonts w:cstheme="minorHAnsi"/>
        </w:rPr>
      </w:pPr>
      <w:r w:rsidRPr="00D02C58">
        <w:rPr>
          <w:rFonts w:cstheme="minorHAnsi"/>
        </w:rPr>
        <w:t>Ensure that incident response team members are trained on evidence preservation procedures and that the guidelines are documented in the incident response plan.</w:t>
      </w:r>
    </w:p>
    <w:p w14:paraId="0FBEE467" w14:textId="77777777" w:rsidR="00EF41F6" w:rsidRPr="0042548C" w:rsidRDefault="00EF41F6" w:rsidP="00CE48D4">
      <w:pPr>
        <w:jc w:val="both"/>
        <w:rPr>
          <w:b/>
          <w:bCs/>
        </w:rPr>
      </w:pPr>
      <w:r>
        <w:rPr>
          <w:b/>
          <w:bCs/>
        </w:rPr>
        <w:t>(f)</w:t>
      </w:r>
      <w:r w:rsidRPr="0042548C">
        <w:rPr>
          <w:b/>
          <w:bCs/>
        </w:rPr>
        <w:t>14. Continuous Improvement</w:t>
      </w:r>
    </w:p>
    <w:p w14:paraId="294D0A4D" w14:textId="77777777" w:rsidR="00EF41F6" w:rsidRPr="00D02C58" w:rsidRDefault="00EF41F6" w:rsidP="00CE48D4">
      <w:pPr>
        <w:jc w:val="both"/>
        <w:rPr>
          <w:rFonts w:cstheme="minorHAnsi"/>
        </w:rPr>
      </w:pPr>
      <w:r w:rsidRPr="00D02C58">
        <w:rPr>
          <w:rFonts w:cstheme="minorHAnsi"/>
        </w:rPr>
        <w:t>Periodically review and update evidence preservation procedures to align with industry best practices and legal requirements.</w:t>
      </w:r>
    </w:p>
    <w:p w14:paraId="7F553B6B" w14:textId="77777777" w:rsidR="00514542" w:rsidRPr="00514542" w:rsidRDefault="00514542" w:rsidP="00CE48D4">
      <w:pPr>
        <w:jc w:val="both"/>
      </w:pPr>
    </w:p>
    <w:sectPr w:rsidR="00514542" w:rsidRPr="00514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4AE"/>
    <w:multiLevelType w:val="hybridMultilevel"/>
    <w:tmpl w:val="03FE9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B1401B"/>
    <w:multiLevelType w:val="hybridMultilevel"/>
    <w:tmpl w:val="03FE91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2608E0"/>
    <w:multiLevelType w:val="multilevel"/>
    <w:tmpl w:val="2FCAAB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13653"/>
    <w:multiLevelType w:val="hybridMultilevel"/>
    <w:tmpl w:val="CF2C6B5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A84EB1"/>
    <w:multiLevelType w:val="hybridMultilevel"/>
    <w:tmpl w:val="A5B49760"/>
    <w:lvl w:ilvl="0" w:tplc="FCBE8E90">
      <w:start w:val="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7A7C93"/>
    <w:multiLevelType w:val="hybridMultilevel"/>
    <w:tmpl w:val="B254C3B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DD2E58"/>
    <w:multiLevelType w:val="multilevel"/>
    <w:tmpl w:val="4172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863A75"/>
    <w:multiLevelType w:val="hybridMultilevel"/>
    <w:tmpl w:val="76FAD520"/>
    <w:lvl w:ilvl="0" w:tplc="6518BF8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27627A7"/>
    <w:multiLevelType w:val="hybridMultilevel"/>
    <w:tmpl w:val="C6D449C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37A74618"/>
    <w:multiLevelType w:val="multilevel"/>
    <w:tmpl w:val="B34C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B30D98"/>
    <w:multiLevelType w:val="hybridMultilevel"/>
    <w:tmpl w:val="4768D02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3FDC1A00"/>
    <w:multiLevelType w:val="hybridMultilevel"/>
    <w:tmpl w:val="73F031B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8F5845"/>
    <w:multiLevelType w:val="multilevel"/>
    <w:tmpl w:val="1A44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280CE4"/>
    <w:multiLevelType w:val="multilevel"/>
    <w:tmpl w:val="818C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A94985"/>
    <w:multiLevelType w:val="hybridMultilevel"/>
    <w:tmpl w:val="735E6B7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49F4621A"/>
    <w:multiLevelType w:val="hybridMultilevel"/>
    <w:tmpl w:val="1E26FDB2"/>
    <w:lvl w:ilvl="0" w:tplc="5F2CB4F2">
      <w:start w:val="1"/>
      <w:numFmt w:val="bullet"/>
      <w:lvlText w:val=""/>
      <w:lvlJc w:val="left"/>
      <w:pPr>
        <w:ind w:left="720" w:hanging="360"/>
      </w:pPr>
      <w:rPr>
        <w:rFonts w:ascii="Symbol" w:eastAsiaTheme="minorHAnsi"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F617BA4"/>
    <w:multiLevelType w:val="hybridMultilevel"/>
    <w:tmpl w:val="3BE88E5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0C564E6"/>
    <w:multiLevelType w:val="hybridMultilevel"/>
    <w:tmpl w:val="2E305D9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AB62C3"/>
    <w:multiLevelType w:val="multilevel"/>
    <w:tmpl w:val="5298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0E0F92"/>
    <w:multiLevelType w:val="multilevel"/>
    <w:tmpl w:val="2682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E54E9C"/>
    <w:multiLevelType w:val="hybridMultilevel"/>
    <w:tmpl w:val="DA20AFB8"/>
    <w:lvl w:ilvl="0" w:tplc="CBBEAD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B48910">
      <w:start w:val="1"/>
      <w:numFmt w:val="bullet"/>
      <w:lvlText w:val="-"/>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9C890E">
      <w:start w:val="1"/>
      <w:numFmt w:val="bullet"/>
      <w:lvlText w:val="▪"/>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32DB2A">
      <w:start w:val="1"/>
      <w:numFmt w:val="bullet"/>
      <w:lvlText w:val="•"/>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AE4432">
      <w:start w:val="1"/>
      <w:numFmt w:val="bullet"/>
      <w:lvlText w:val="o"/>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760A58">
      <w:start w:val="1"/>
      <w:numFmt w:val="bullet"/>
      <w:lvlText w:val="▪"/>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8C77F4">
      <w:start w:val="1"/>
      <w:numFmt w:val="bullet"/>
      <w:lvlText w:val="•"/>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4C17BE">
      <w:start w:val="1"/>
      <w:numFmt w:val="bullet"/>
      <w:lvlText w:val="o"/>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344CC4">
      <w:start w:val="1"/>
      <w:numFmt w:val="bullet"/>
      <w:lvlText w:val="▪"/>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7C1508E"/>
    <w:multiLevelType w:val="multilevel"/>
    <w:tmpl w:val="56347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08746A"/>
    <w:multiLevelType w:val="hybridMultilevel"/>
    <w:tmpl w:val="36943A54"/>
    <w:lvl w:ilvl="0" w:tplc="1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CE16F59"/>
    <w:multiLevelType w:val="hybridMultilevel"/>
    <w:tmpl w:val="D27A26EC"/>
    <w:lvl w:ilvl="0" w:tplc="6518BF8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166D7C"/>
    <w:multiLevelType w:val="multilevel"/>
    <w:tmpl w:val="F97C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576227"/>
    <w:multiLevelType w:val="multilevel"/>
    <w:tmpl w:val="58F0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4B0A59"/>
    <w:multiLevelType w:val="multilevel"/>
    <w:tmpl w:val="6C3E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7C36E8"/>
    <w:multiLevelType w:val="multilevel"/>
    <w:tmpl w:val="5434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FA202E"/>
    <w:multiLevelType w:val="hybridMultilevel"/>
    <w:tmpl w:val="9792216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D2B3E4D"/>
    <w:multiLevelType w:val="hybridMultilevel"/>
    <w:tmpl w:val="AB96267C"/>
    <w:lvl w:ilvl="0" w:tplc="6518BF8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18453387">
    <w:abstractNumId w:val="9"/>
  </w:num>
  <w:num w:numId="2" w16cid:durableId="1254511257">
    <w:abstractNumId w:val="13"/>
  </w:num>
  <w:num w:numId="3" w16cid:durableId="191963930">
    <w:abstractNumId w:val="26"/>
  </w:num>
  <w:num w:numId="4" w16cid:durableId="1441488720">
    <w:abstractNumId w:val="24"/>
  </w:num>
  <w:num w:numId="5" w16cid:durableId="993292830">
    <w:abstractNumId w:val="19"/>
  </w:num>
  <w:num w:numId="6" w16cid:durableId="869800052">
    <w:abstractNumId w:val="21"/>
  </w:num>
  <w:num w:numId="7" w16cid:durableId="1444379083">
    <w:abstractNumId w:val="18"/>
  </w:num>
  <w:num w:numId="8" w16cid:durableId="616984839">
    <w:abstractNumId w:val="27"/>
  </w:num>
  <w:num w:numId="9" w16cid:durableId="1883469906">
    <w:abstractNumId w:val="25"/>
  </w:num>
  <w:num w:numId="10" w16cid:durableId="969168499">
    <w:abstractNumId w:val="12"/>
  </w:num>
  <w:num w:numId="11" w16cid:durableId="993415570">
    <w:abstractNumId w:val="6"/>
  </w:num>
  <w:num w:numId="12" w16cid:durableId="1069112332">
    <w:abstractNumId w:val="2"/>
  </w:num>
  <w:num w:numId="13" w16cid:durableId="477769725">
    <w:abstractNumId w:val="7"/>
  </w:num>
  <w:num w:numId="14" w16cid:durableId="2006350366">
    <w:abstractNumId w:val="3"/>
  </w:num>
  <w:num w:numId="15" w16cid:durableId="2013944505">
    <w:abstractNumId w:val="15"/>
  </w:num>
  <w:num w:numId="16" w16cid:durableId="1917014010">
    <w:abstractNumId w:val="23"/>
  </w:num>
  <w:num w:numId="17" w16cid:durableId="1382097881">
    <w:abstractNumId w:val="29"/>
  </w:num>
  <w:num w:numId="18" w16cid:durableId="1756321489">
    <w:abstractNumId w:val="16"/>
  </w:num>
  <w:num w:numId="19" w16cid:durableId="305626277">
    <w:abstractNumId w:val="5"/>
  </w:num>
  <w:num w:numId="20" w16cid:durableId="2071417100">
    <w:abstractNumId w:val="28"/>
  </w:num>
  <w:num w:numId="21" w16cid:durableId="1871602008">
    <w:abstractNumId w:val="11"/>
  </w:num>
  <w:num w:numId="22" w16cid:durableId="929896741">
    <w:abstractNumId w:val="17"/>
  </w:num>
  <w:num w:numId="23" w16cid:durableId="1877156264">
    <w:abstractNumId w:val="20"/>
  </w:num>
  <w:num w:numId="24" w16cid:durableId="1734694648">
    <w:abstractNumId w:val="10"/>
  </w:num>
  <w:num w:numId="25" w16cid:durableId="1098868773">
    <w:abstractNumId w:val="8"/>
  </w:num>
  <w:num w:numId="26" w16cid:durableId="1508131325">
    <w:abstractNumId w:val="14"/>
  </w:num>
  <w:num w:numId="27" w16cid:durableId="1984263619">
    <w:abstractNumId w:val="1"/>
  </w:num>
  <w:num w:numId="28" w16cid:durableId="1359158105">
    <w:abstractNumId w:val="0"/>
  </w:num>
  <w:num w:numId="29" w16cid:durableId="1244992820">
    <w:abstractNumId w:val="22"/>
  </w:num>
  <w:num w:numId="30" w16cid:durableId="1610158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3A"/>
    <w:rsid w:val="000032C0"/>
    <w:rsid w:val="00004BD1"/>
    <w:rsid w:val="00073046"/>
    <w:rsid w:val="000B4363"/>
    <w:rsid w:val="000F2257"/>
    <w:rsid w:val="0020564A"/>
    <w:rsid w:val="0023531C"/>
    <w:rsid w:val="002A001D"/>
    <w:rsid w:val="00303E56"/>
    <w:rsid w:val="00350F73"/>
    <w:rsid w:val="003B43C0"/>
    <w:rsid w:val="003E6035"/>
    <w:rsid w:val="004159EC"/>
    <w:rsid w:val="0042548C"/>
    <w:rsid w:val="004B7E0C"/>
    <w:rsid w:val="00514542"/>
    <w:rsid w:val="0051603A"/>
    <w:rsid w:val="00547EC9"/>
    <w:rsid w:val="00555FEB"/>
    <w:rsid w:val="0059358F"/>
    <w:rsid w:val="005A1F24"/>
    <w:rsid w:val="005B3E1A"/>
    <w:rsid w:val="0065661F"/>
    <w:rsid w:val="00664C1F"/>
    <w:rsid w:val="006947ED"/>
    <w:rsid w:val="00695886"/>
    <w:rsid w:val="006B5FB3"/>
    <w:rsid w:val="006C4BED"/>
    <w:rsid w:val="0073493F"/>
    <w:rsid w:val="00742486"/>
    <w:rsid w:val="00757D6A"/>
    <w:rsid w:val="0077331F"/>
    <w:rsid w:val="0086401A"/>
    <w:rsid w:val="008665F3"/>
    <w:rsid w:val="00874F67"/>
    <w:rsid w:val="00896DB2"/>
    <w:rsid w:val="008E2F73"/>
    <w:rsid w:val="009249DF"/>
    <w:rsid w:val="00955030"/>
    <w:rsid w:val="009820DD"/>
    <w:rsid w:val="00A9356B"/>
    <w:rsid w:val="00AA7684"/>
    <w:rsid w:val="00AB4E91"/>
    <w:rsid w:val="00AF47A8"/>
    <w:rsid w:val="00B8292A"/>
    <w:rsid w:val="00BC5314"/>
    <w:rsid w:val="00C00C3A"/>
    <w:rsid w:val="00C140EF"/>
    <w:rsid w:val="00CA4733"/>
    <w:rsid w:val="00CB351E"/>
    <w:rsid w:val="00CE48D4"/>
    <w:rsid w:val="00D02C58"/>
    <w:rsid w:val="00D44088"/>
    <w:rsid w:val="00D542A8"/>
    <w:rsid w:val="00D90365"/>
    <w:rsid w:val="00DE01F4"/>
    <w:rsid w:val="00DF2EFB"/>
    <w:rsid w:val="00E050CD"/>
    <w:rsid w:val="00E125D6"/>
    <w:rsid w:val="00E12870"/>
    <w:rsid w:val="00E6390D"/>
    <w:rsid w:val="00EA48D8"/>
    <w:rsid w:val="00ED3830"/>
    <w:rsid w:val="00EE51EC"/>
    <w:rsid w:val="00EF41F6"/>
    <w:rsid w:val="00F973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5ABF"/>
  <w15:chartTrackingRefBased/>
  <w15:docId w15:val="{3F46A681-5BFA-4DC4-B26A-F40E2FE6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566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2C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603A"/>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styleId="Strong">
    <w:name w:val="Strong"/>
    <w:basedOn w:val="DefaultParagraphFont"/>
    <w:uiPriority w:val="22"/>
    <w:qFormat/>
    <w:rsid w:val="0051603A"/>
    <w:rPr>
      <w:b/>
      <w:bCs/>
    </w:rPr>
  </w:style>
  <w:style w:type="character" w:customStyle="1" w:styleId="Heading1Char">
    <w:name w:val="Heading 1 Char"/>
    <w:basedOn w:val="DefaultParagraphFont"/>
    <w:link w:val="Heading1"/>
    <w:uiPriority w:val="9"/>
    <w:rsid w:val="0065661F"/>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AA7684"/>
    <w:pPr>
      <w:ind w:left="720"/>
      <w:contextualSpacing/>
    </w:pPr>
  </w:style>
  <w:style w:type="character" w:customStyle="1" w:styleId="Heading2Char">
    <w:name w:val="Heading 2 Char"/>
    <w:basedOn w:val="DefaultParagraphFont"/>
    <w:link w:val="Heading2"/>
    <w:uiPriority w:val="9"/>
    <w:rsid w:val="00D02C58"/>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AB4E91"/>
    <w:pPr>
      <w:outlineLvl w:val="9"/>
    </w:pPr>
    <w:rPr>
      <w:kern w:val="0"/>
      <w:lang w:val="en-US"/>
      <w14:ligatures w14:val="none"/>
    </w:rPr>
  </w:style>
  <w:style w:type="paragraph" w:styleId="TOC1">
    <w:name w:val="toc 1"/>
    <w:basedOn w:val="Normal"/>
    <w:next w:val="Normal"/>
    <w:autoRedefine/>
    <w:uiPriority w:val="39"/>
    <w:unhideWhenUsed/>
    <w:rsid w:val="00AB4E91"/>
    <w:pPr>
      <w:spacing w:after="100"/>
    </w:pPr>
  </w:style>
  <w:style w:type="paragraph" w:styleId="TOC2">
    <w:name w:val="toc 2"/>
    <w:basedOn w:val="Normal"/>
    <w:next w:val="Normal"/>
    <w:autoRedefine/>
    <w:uiPriority w:val="39"/>
    <w:unhideWhenUsed/>
    <w:rsid w:val="00AB4E91"/>
    <w:pPr>
      <w:spacing w:after="100"/>
      <w:ind w:left="220"/>
    </w:pPr>
  </w:style>
  <w:style w:type="character" w:styleId="Hyperlink">
    <w:name w:val="Hyperlink"/>
    <w:basedOn w:val="DefaultParagraphFont"/>
    <w:uiPriority w:val="99"/>
    <w:unhideWhenUsed/>
    <w:rsid w:val="00AB4E91"/>
    <w:rPr>
      <w:color w:val="0563C1" w:themeColor="hyperlink"/>
      <w:u w:val="single"/>
    </w:rPr>
  </w:style>
  <w:style w:type="character" w:styleId="UnresolvedMention">
    <w:name w:val="Unresolved Mention"/>
    <w:basedOn w:val="DefaultParagraphFont"/>
    <w:uiPriority w:val="99"/>
    <w:semiHidden/>
    <w:unhideWhenUsed/>
    <w:rsid w:val="005B3E1A"/>
    <w:rPr>
      <w:color w:val="605E5C"/>
      <w:shd w:val="clear" w:color="auto" w:fill="E1DFDD"/>
    </w:rPr>
  </w:style>
  <w:style w:type="table" w:styleId="PlainTable1">
    <w:name w:val="Plain Table 1"/>
    <w:basedOn w:val="TableNormal"/>
    <w:uiPriority w:val="41"/>
    <w:rsid w:val="00EA48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CE48D4"/>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7898">
      <w:bodyDiv w:val="1"/>
      <w:marLeft w:val="0"/>
      <w:marRight w:val="0"/>
      <w:marTop w:val="0"/>
      <w:marBottom w:val="0"/>
      <w:divBdr>
        <w:top w:val="none" w:sz="0" w:space="0" w:color="auto"/>
        <w:left w:val="none" w:sz="0" w:space="0" w:color="auto"/>
        <w:bottom w:val="none" w:sz="0" w:space="0" w:color="auto"/>
        <w:right w:val="none" w:sz="0" w:space="0" w:color="auto"/>
      </w:divBdr>
    </w:div>
    <w:div w:id="162206196">
      <w:bodyDiv w:val="1"/>
      <w:marLeft w:val="0"/>
      <w:marRight w:val="0"/>
      <w:marTop w:val="0"/>
      <w:marBottom w:val="0"/>
      <w:divBdr>
        <w:top w:val="none" w:sz="0" w:space="0" w:color="auto"/>
        <w:left w:val="none" w:sz="0" w:space="0" w:color="auto"/>
        <w:bottom w:val="none" w:sz="0" w:space="0" w:color="auto"/>
        <w:right w:val="none" w:sz="0" w:space="0" w:color="auto"/>
      </w:divBdr>
    </w:div>
    <w:div w:id="192232413">
      <w:bodyDiv w:val="1"/>
      <w:marLeft w:val="0"/>
      <w:marRight w:val="0"/>
      <w:marTop w:val="0"/>
      <w:marBottom w:val="0"/>
      <w:divBdr>
        <w:top w:val="none" w:sz="0" w:space="0" w:color="auto"/>
        <w:left w:val="none" w:sz="0" w:space="0" w:color="auto"/>
        <w:bottom w:val="none" w:sz="0" w:space="0" w:color="auto"/>
        <w:right w:val="none" w:sz="0" w:space="0" w:color="auto"/>
      </w:divBdr>
    </w:div>
    <w:div w:id="335763535">
      <w:bodyDiv w:val="1"/>
      <w:marLeft w:val="0"/>
      <w:marRight w:val="0"/>
      <w:marTop w:val="0"/>
      <w:marBottom w:val="0"/>
      <w:divBdr>
        <w:top w:val="none" w:sz="0" w:space="0" w:color="auto"/>
        <w:left w:val="none" w:sz="0" w:space="0" w:color="auto"/>
        <w:bottom w:val="none" w:sz="0" w:space="0" w:color="auto"/>
        <w:right w:val="none" w:sz="0" w:space="0" w:color="auto"/>
      </w:divBdr>
      <w:divsChild>
        <w:div w:id="1460492956">
          <w:marLeft w:val="0"/>
          <w:marRight w:val="0"/>
          <w:marTop w:val="0"/>
          <w:marBottom w:val="0"/>
          <w:divBdr>
            <w:top w:val="none" w:sz="0" w:space="0" w:color="auto"/>
            <w:left w:val="none" w:sz="0" w:space="0" w:color="auto"/>
            <w:bottom w:val="none" w:sz="0" w:space="0" w:color="auto"/>
            <w:right w:val="none" w:sz="0" w:space="0" w:color="auto"/>
          </w:divBdr>
          <w:divsChild>
            <w:div w:id="12961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8384">
      <w:bodyDiv w:val="1"/>
      <w:marLeft w:val="0"/>
      <w:marRight w:val="0"/>
      <w:marTop w:val="0"/>
      <w:marBottom w:val="0"/>
      <w:divBdr>
        <w:top w:val="none" w:sz="0" w:space="0" w:color="auto"/>
        <w:left w:val="none" w:sz="0" w:space="0" w:color="auto"/>
        <w:bottom w:val="none" w:sz="0" w:space="0" w:color="auto"/>
        <w:right w:val="none" w:sz="0" w:space="0" w:color="auto"/>
      </w:divBdr>
      <w:divsChild>
        <w:div w:id="86004280">
          <w:marLeft w:val="0"/>
          <w:marRight w:val="0"/>
          <w:marTop w:val="0"/>
          <w:marBottom w:val="0"/>
          <w:divBdr>
            <w:top w:val="none" w:sz="0" w:space="0" w:color="auto"/>
            <w:left w:val="none" w:sz="0" w:space="0" w:color="auto"/>
            <w:bottom w:val="none" w:sz="0" w:space="0" w:color="auto"/>
            <w:right w:val="none" w:sz="0" w:space="0" w:color="auto"/>
          </w:divBdr>
          <w:divsChild>
            <w:div w:id="1096286358">
              <w:marLeft w:val="0"/>
              <w:marRight w:val="0"/>
              <w:marTop w:val="0"/>
              <w:marBottom w:val="0"/>
              <w:divBdr>
                <w:top w:val="none" w:sz="0" w:space="0" w:color="auto"/>
                <w:left w:val="none" w:sz="0" w:space="0" w:color="auto"/>
                <w:bottom w:val="none" w:sz="0" w:space="0" w:color="auto"/>
                <w:right w:val="none" w:sz="0" w:space="0" w:color="auto"/>
              </w:divBdr>
            </w:div>
          </w:divsChild>
        </w:div>
        <w:div w:id="796752632">
          <w:marLeft w:val="0"/>
          <w:marRight w:val="0"/>
          <w:marTop w:val="0"/>
          <w:marBottom w:val="0"/>
          <w:divBdr>
            <w:top w:val="none" w:sz="0" w:space="0" w:color="auto"/>
            <w:left w:val="none" w:sz="0" w:space="0" w:color="auto"/>
            <w:bottom w:val="none" w:sz="0" w:space="0" w:color="auto"/>
            <w:right w:val="none" w:sz="0" w:space="0" w:color="auto"/>
          </w:divBdr>
          <w:divsChild>
            <w:div w:id="1248659037">
              <w:marLeft w:val="0"/>
              <w:marRight w:val="0"/>
              <w:marTop w:val="0"/>
              <w:marBottom w:val="0"/>
              <w:divBdr>
                <w:top w:val="none" w:sz="0" w:space="0" w:color="auto"/>
                <w:left w:val="none" w:sz="0" w:space="0" w:color="auto"/>
                <w:bottom w:val="none" w:sz="0" w:space="0" w:color="auto"/>
                <w:right w:val="none" w:sz="0" w:space="0" w:color="auto"/>
              </w:divBdr>
            </w:div>
          </w:divsChild>
        </w:div>
        <w:div w:id="2121417009">
          <w:marLeft w:val="0"/>
          <w:marRight w:val="0"/>
          <w:marTop w:val="0"/>
          <w:marBottom w:val="0"/>
          <w:divBdr>
            <w:top w:val="none" w:sz="0" w:space="0" w:color="auto"/>
            <w:left w:val="none" w:sz="0" w:space="0" w:color="auto"/>
            <w:bottom w:val="none" w:sz="0" w:space="0" w:color="auto"/>
            <w:right w:val="none" w:sz="0" w:space="0" w:color="auto"/>
          </w:divBdr>
          <w:divsChild>
            <w:div w:id="4731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304">
      <w:bodyDiv w:val="1"/>
      <w:marLeft w:val="0"/>
      <w:marRight w:val="0"/>
      <w:marTop w:val="0"/>
      <w:marBottom w:val="0"/>
      <w:divBdr>
        <w:top w:val="none" w:sz="0" w:space="0" w:color="auto"/>
        <w:left w:val="none" w:sz="0" w:space="0" w:color="auto"/>
        <w:bottom w:val="none" w:sz="0" w:space="0" w:color="auto"/>
        <w:right w:val="none" w:sz="0" w:space="0" w:color="auto"/>
      </w:divBdr>
      <w:divsChild>
        <w:div w:id="2012174218">
          <w:marLeft w:val="0"/>
          <w:marRight w:val="0"/>
          <w:marTop w:val="0"/>
          <w:marBottom w:val="0"/>
          <w:divBdr>
            <w:top w:val="none" w:sz="0" w:space="0" w:color="auto"/>
            <w:left w:val="none" w:sz="0" w:space="0" w:color="auto"/>
            <w:bottom w:val="none" w:sz="0" w:space="0" w:color="auto"/>
            <w:right w:val="none" w:sz="0" w:space="0" w:color="auto"/>
          </w:divBdr>
          <w:divsChild>
            <w:div w:id="1914922988">
              <w:marLeft w:val="0"/>
              <w:marRight w:val="0"/>
              <w:marTop w:val="0"/>
              <w:marBottom w:val="0"/>
              <w:divBdr>
                <w:top w:val="none" w:sz="0" w:space="0" w:color="auto"/>
                <w:left w:val="none" w:sz="0" w:space="0" w:color="auto"/>
                <w:bottom w:val="none" w:sz="0" w:space="0" w:color="auto"/>
                <w:right w:val="none" w:sz="0" w:space="0" w:color="auto"/>
              </w:divBdr>
            </w:div>
          </w:divsChild>
        </w:div>
        <w:div w:id="531070024">
          <w:marLeft w:val="0"/>
          <w:marRight w:val="0"/>
          <w:marTop w:val="0"/>
          <w:marBottom w:val="0"/>
          <w:divBdr>
            <w:top w:val="none" w:sz="0" w:space="0" w:color="auto"/>
            <w:left w:val="none" w:sz="0" w:space="0" w:color="auto"/>
            <w:bottom w:val="none" w:sz="0" w:space="0" w:color="auto"/>
            <w:right w:val="none" w:sz="0" w:space="0" w:color="auto"/>
          </w:divBdr>
          <w:divsChild>
            <w:div w:id="1834947109">
              <w:marLeft w:val="0"/>
              <w:marRight w:val="0"/>
              <w:marTop w:val="0"/>
              <w:marBottom w:val="0"/>
              <w:divBdr>
                <w:top w:val="none" w:sz="0" w:space="0" w:color="auto"/>
                <w:left w:val="none" w:sz="0" w:space="0" w:color="auto"/>
                <w:bottom w:val="none" w:sz="0" w:space="0" w:color="auto"/>
                <w:right w:val="none" w:sz="0" w:space="0" w:color="auto"/>
              </w:divBdr>
            </w:div>
          </w:divsChild>
        </w:div>
        <w:div w:id="550657147">
          <w:marLeft w:val="0"/>
          <w:marRight w:val="0"/>
          <w:marTop w:val="0"/>
          <w:marBottom w:val="0"/>
          <w:divBdr>
            <w:top w:val="none" w:sz="0" w:space="0" w:color="auto"/>
            <w:left w:val="none" w:sz="0" w:space="0" w:color="auto"/>
            <w:bottom w:val="none" w:sz="0" w:space="0" w:color="auto"/>
            <w:right w:val="none" w:sz="0" w:space="0" w:color="auto"/>
          </w:divBdr>
          <w:divsChild>
            <w:div w:id="278538757">
              <w:marLeft w:val="0"/>
              <w:marRight w:val="0"/>
              <w:marTop w:val="0"/>
              <w:marBottom w:val="0"/>
              <w:divBdr>
                <w:top w:val="none" w:sz="0" w:space="0" w:color="auto"/>
                <w:left w:val="none" w:sz="0" w:space="0" w:color="auto"/>
                <w:bottom w:val="none" w:sz="0" w:space="0" w:color="auto"/>
                <w:right w:val="none" w:sz="0" w:space="0" w:color="auto"/>
              </w:divBdr>
            </w:div>
          </w:divsChild>
        </w:div>
        <w:div w:id="417989683">
          <w:marLeft w:val="0"/>
          <w:marRight w:val="0"/>
          <w:marTop w:val="0"/>
          <w:marBottom w:val="0"/>
          <w:divBdr>
            <w:top w:val="none" w:sz="0" w:space="0" w:color="auto"/>
            <w:left w:val="none" w:sz="0" w:space="0" w:color="auto"/>
            <w:bottom w:val="none" w:sz="0" w:space="0" w:color="auto"/>
            <w:right w:val="none" w:sz="0" w:space="0" w:color="auto"/>
          </w:divBdr>
          <w:divsChild>
            <w:div w:id="104271430">
              <w:marLeft w:val="0"/>
              <w:marRight w:val="0"/>
              <w:marTop w:val="0"/>
              <w:marBottom w:val="0"/>
              <w:divBdr>
                <w:top w:val="none" w:sz="0" w:space="0" w:color="auto"/>
                <w:left w:val="none" w:sz="0" w:space="0" w:color="auto"/>
                <w:bottom w:val="none" w:sz="0" w:space="0" w:color="auto"/>
                <w:right w:val="none" w:sz="0" w:space="0" w:color="auto"/>
              </w:divBdr>
            </w:div>
          </w:divsChild>
        </w:div>
        <w:div w:id="1464152779">
          <w:marLeft w:val="0"/>
          <w:marRight w:val="0"/>
          <w:marTop w:val="0"/>
          <w:marBottom w:val="0"/>
          <w:divBdr>
            <w:top w:val="none" w:sz="0" w:space="0" w:color="auto"/>
            <w:left w:val="none" w:sz="0" w:space="0" w:color="auto"/>
            <w:bottom w:val="none" w:sz="0" w:space="0" w:color="auto"/>
            <w:right w:val="none" w:sz="0" w:space="0" w:color="auto"/>
          </w:divBdr>
          <w:divsChild>
            <w:div w:id="390421593">
              <w:marLeft w:val="0"/>
              <w:marRight w:val="0"/>
              <w:marTop w:val="0"/>
              <w:marBottom w:val="0"/>
              <w:divBdr>
                <w:top w:val="none" w:sz="0" w:space="0" w:color="auto"/>
                <w:left w:val="none" w:sz="0" w:space="0" w:color="auto"/>
                <w:bottom w:val="none" w:sz="0" w:space="0" w:color="auto"/>
                <w:right w:val="none" w:sz="0" w:space="0" w:color="auto"/>
              </w:divBdr>
            </w:div>
          </w:divsChild>
        </w:div>
        <w:div w:id="2054187988">
          <w:marLeft w:val="0"/>
          <w:marRight w:val="0"/>
          <w:marTop w:val="0"/>
          <w:marBottom w:val="0"/>
          <w:divBdr>
            <w:top w:val="none" w:sz="0" w:space="0" w:color="auto"/>
            <w:left w:val="none" w:sz="0" w:space="0" w:color="auto"/>
            <w:bottom w:val="none" w:sz="0" w:space="0" w:color="auto"/>
            <w:right w:val="none" w:sz="0" w:space="0" w:color="auto"/>
          </w:divBdr>
          <w:divsChild>
            <w:div w:id="481120852">
              <w:marLeft w:val="0"/>
              <w:marRight w:val="0"/>
              <w:marTop w:val="0"/>
              <w:marBottom w:val="0"/>
              <w:divBdr>
                <w:top w:val="none" w:sz="0" w:space="0" w:color="auto"/>
                <w:left w:val="none" w:sz="0" w:space="0" w:color="auto"/>
                <w:bottom w:val="none" w:sz="0" w:space="0" w:color="auto"/>
                <w:right w:val="none" w:sz="0" w:space="0" w:color="auto"/>
              </w:divBdr>
            </w:div>
          </w:divsChild>
        </w:div>
        <w:div w:id="2116704927">
          <w:marLeft w:val="0"/>
          <w:marRight w:val="0"/>
          <w:marTop w:val="0"/>
          <w:marBottom w:val="0"/>
          <w:divBdr>
            <w:top w:val="none" w:sz="0" w:space="0" w:color="auto"/>
            <w:left w:val="none" w:sz="0" w:space="0" w:color="auto"/>
            <w:bottom w:val="none" w:sz="0" w:space="0" w:color="auto"/>
            <w:right w:val="none" w:sz="0" w:space="0" w:color="auto"/>
          </w:divBdr>
          <w:divsChild>
            <w:div w:id="9724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2945">
      <w:bodyDiv w:val="1"/>
      <w:marLeft w:val="0"/>
      <w:marRight w:val="0"/>
      <w:marTop w:val="0"/>
      <w:marBottom w:val="0"/>
      <w:divBdr>
        <w:top w:val="none" w:sz="0" w:space="0" w:color="auto"/>
        <w:left w:val="none" w:sz="0" w:space="0" w:color="auto"/>
        <w:bottom w:val="none" w:sz="0" w:space="0" w:color="auto"/>
        <w:right w:val="none" w:sz="0" w:space="0" w:color="auto"/>
      </w:divBdr>
      <w:divsChild>
        <w:div w:id="2041709688">
          <w:marLeft w:val="0"/>
          <w:marRight w:val="0"/>
          <w:marTop w:val="0"/>
          <w:marBottom w:val="0"/>
          <w:divBdr>
            <w:top w:val="none" w:sz="0" w:space="0" w:color="auto"/>
            <w:left w:val="none" w:sz="0" w:space="0" w:color="auto"/>
            <w:bottom w:val="none" w:sz="0" w:space="0" w:color="auto"/>
            <w:right w:val="none" w:sz="0" w:space="0" w:color="auto"/>
          </w:divBdr>
          <w:divsChild>
            <w:div w:id="415829500">
              <w:marLeft w:val="0"/>
              <w:marRight w:val="0"/>
              <w:marTop w:val="0"/>
              <w:marBottom w:val="0"/>
              <w:divBdr>
                <w:top w:val="none" w:sz="0" w:space="0" w:color="auto"/>
                <w:left w:val="none" w:sz="0" w:space="0" w:color="auto"/>
                <w:bottom w:val="none" w:sz="0" w:space="0" w:color="auto"/>
                <w:right w:val="none" w:sz="0" w:space="0" w:color="auto"/>
              </w:divBdr>
            </w:div>
          </w:divsChild>
        </w:div>
        <w:div w:id="385957424">
          <w:marLeft w:val="0"/>
          <w:marRight w:val="0"/>
          <w:marTop w:val="0"/>
          <w:marBottom w:val="0"/>
          <w:divBdr>
            <w:top w:val="none" w:sz="0" w:space="0" w:color="auto"/>
            <w:left w:val="none" w:sz="0" w:space="0" w:color="auto"/>
            <w:bottom w:val="none" w:sz="0" w:space="0" w:color="auto"/>
            <w:right w:val="none" w:sz="0" w:space="0" w:color="auto"/>
          </w:divBdr>
          <w:divsChild>
            <w:div w:id="100537566">
              <w:marLeft w:val="0"/>
              <w:marRight w:val="0"/>
              <w:marTop w:val="0"/>
              <w:marBottom w:val="0"/>
              <w:divBdr>
                <w:top w:val="none" w:sz="0" w:space="0" w:color="auto"/>
                <w:left w:val="none" w:sz="0" w:space="0" w:color="auto"/>
                <w:bottom w:val="none" w:sz="0" w:space="0" w:color="auto"/>
                <w:right w:val="none" w:sz="0" w:space="0" w:color="auto"/>
              </w:divBdr>
            </w:div>
          </w:divsChild>
        </w:div>
        <w:div w:id="1930848080">
          <w:marLeft w:val="0"/>
          <w:marRight w:val="0"/>
          <w:marTop w:val="0"/>
          <w:marBottom w:val="0"/>
          <w:divBdr>
            <w:top w:val="none" w:sz="0" w:space="0" w:color="auto"/>
            <w:left w:val="none" w:sz="0" w:space="0" w:color="auto"/>
            <w:bottom w:val="none" w:sz="0" w:space="0" w:color="auto"/>
            <w:right w:val="none" w:sz="0" w:space="0" w:color="auto"/>
          </w:divBdr>
          <w:divsChild>
            <w:div w:id="12733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95044">
      <w:bodyDiv w:val="1"/>
      <w:marLeft w:val="0"/>
      <w:marRight w:val="0"/>
      <w:marTop w:val="0"/>
      <w:marBottom w:val="0"/>
      <w:divBdr>
        <w:top w:val="none" w:sz="0" w:space="0" w:color="auto"/>
        <w:left w:val="none" w:sz="0" w:space="0" w:color="auto"/>
        <w:bottom w:val="none" w:sz="0" w:space="0" w:color="auto"/>
        <w:right w:val="none" w:sz="0" w:space="0" w:color="auto"/>
      </w:divBdr>
    </w:div>
    <w:div w:id="821507533">
      <w:bodyDiv w:val="1"/>
      <w:marLeft w:val="0"/>
      <w:marRight w:val="0"/>
      <w:marTop w:val="0"/>
      <w:marBottom w:val="0"/>
      <w:divBdr>
        <w:top w:val="none" w:sz="0" w:space="0" w:color="auto"/>
        <w:left w:val="none" w:sz="0" w:space="0" w:color="auto"/>
        <w:bottom w:val="none" w:sz="0" w:space="0" w:color="auto"/>
        <w:right w:val="none" w:sz="0" w:space="0" w:color="auto"/>
      </w:divBdr>
    </w:div>
    <w:div w:id="918097658">
      <w:bodyDiv w:val="1"/>
      <w:marLeft w:val="0"/>
      <w:marRight w:val="0"/>
      <w:marTop w:val="0"/>
      <w:marBottom w:val="0"/>
      <w:divBdr>
        <w:top w:val="none" w:sz="0" w:space="0" w:color="auto"/>
        <w:left w:val="none" w:sz="0" w:space="0" w:color="auto"/>
        <w:bottom w:val="none" w:sz="0" w:space="0" w:color="auto"/>
        <w:right w:val="none" w:sz="0" w:space="0" w:color="auto"/>
      </w:divBdr>
      <w:divsChild>
        <w:div w:id="46147978">
          <w:marLeft w:val="0"/>
          <w:marRight w:val="0"/>
          <w:marTop w:val="0"/>
          <w:marBottom w:val="0"/>
          <w:divBdr>
            <w:top w:val="none" w:sz="0" w:space="0" w:color="auto"/>
            <w:left w:val="none" w:sz="0" w:space="0" w:color="auto"/>
            <w:bottom w:val="none" w:sz="0" w:space="0" w:color="auto"/>
            <w:right w:val="none" w:sz="0" w:space="0" w:color="auto"/>
          </w:divBdr>
          <w:divsChild>
            <w:div w:id="14619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5654">
      <w:bodyDiv w:val="1"/>
      <w:marLeft w:val="0"/>
      <w:marRight w:val="0"/>
      <w:marTop w:val="0"/>
      <w:marBottom w:val="0"/>
      <w:divBdr>
        <w:top w:val="none" w:sz="0" w:space="0" w:color="auto"/>
        <w:left w:val="none" w:sz="0" w:space="0" w:color="auto"/>
        <w:bottom w:val="none" w:sz="0" w:space="0" w:color="auto"/>
        <w:right w:val="none" w:sz="0" w:space="0" w:color="auto"/>
      </w:divBdr>
      <w:divsChild>
        <w:div w:id="1426607598">
          <w:marLeft w:val="0"/>
          <w:marRight w:val="0"/>
          <w:marTop w:val="0"/>
          <w:marBottom w:val="0"/>
          <w:divBdr>
            <w:top w:val="none" w:sz="0" w:space="0" w:color="auto"/>
            <w:left w:val="none" w:sz="0" w:space="0" w:color="auto"/>
            <w:bottom w:val="none" w:sz="0" w:space="0" w:color="auto"/>
            <w:right w:val="none" w:sz="0" w:space="0" w:color="auto"/>
          </w:divBdr>
          <w:divsChild>
            <w:div w:id="1132208806">
              <w:marLeft w:val="0"/>
              <w:marRight w:val="0"/>
              <w:marTop w:val="0"/>
              <w:marBottom w:val="0"/>
              <w:divBdr>
                <w:top w:val="none" w:sz="0" w:space="0" w:color="auto"/>
                <w:left w:val="none" w:sz="0" w:space="0" w:color="auto"/>
                <w:bottom w:val="none" w:sz="0" w:space="0" w:color="auto"/>
                <w:right w:val="none" w:sz="0" w:space="0" w:color="auto"/>
              </w:divBdr>
            </w:div>
          </w:divsChild>
        </w:div>
        <w:div w:id="1956130148">
          <w:marLeft w:val="0"/>
          <w:marRight w:val="0"/>
          <w:marTop w:val="0"/>
          <w:marBottom w:val="0"/>
          <w:divBdr>
            <w:top w:val="none" w:sz="0" w:space="0" w:color="auto"/>
            <w:left w:val="none" w:sz="0" w:space="0" w:color="auto"/>
            <w:bottom w:val="none" w:sz="0" w:space="0" w:color="auto"/>
            <w:right w:val="none" w:sz="0" w:space="0" w:color="auto"/>
          </w:divBdr>
          <w:divsChild>
            <w:div w:id="1194807621">
              <w:marLeft w:val="0"/>
              <w:marRight w:val="0"/>
              <w:marTop w:val="0"/>
              <w:marBottom w:val="0"/>
              <w:divBdr>
                <w:top w:val="none" w:sz="0" w:space="0" w:color="auto"/>
                <w:left w:val="none" w:sz="0" w:space="0" w:color="auto"/>
                <w:bottom w:val="none" w:sz="0" w:space="0" w:color="auto"/>
                <w:right w:val="none" w:sz="0" w:space="0" w:color="auto"/>
              </w:divBdr>
            </w:div>
          </w:divsChild>
        </w:div>
        <w:div w:id="560867401">
          <w:marLeft w:val="0"/>
          <w:marRight w:val="0"/>
          <w:marTop w:val="0"/>
          <w:marBottom w:val="0"/>
          <w:divBdr>
            <w:top w:val="none" w:sz="0" w:space="0" w:color="auto"/>
            <w:left w:val="none" w:sz="0" w:space="0" w:color="auto"/>
            <w:bottom w:val="none" w:sz="0" w:space="0" w:color="auto"/>
            <w:right w:val="none" w:sz="0" w:space="0" w:color="auto"/>
          </w:divBdr>
          <w:divsChild>
            <w:div w:id="1615405076">
              <w:marLeft w:val="0"/>
              <w:marRight w:val="0"/>
              <w:marTop w:val="0"/>
              <w:marBottom w:val="0"/>
              <w:divBdr>
                <w:top w:val="none" w:sz="0" w:space="0" w:color="auto"/>
                <w:left w:val="none" w:sz="0" w:space="0" w:color="auto"/>
                <w:bottom w:val="none" w:sz="0" w:space="0" w:color="auto"/>
                <w:right w:val="none" w:sz="0" w:space="0" w:color="auto"/>
              </w:divBdr>
            </w:div>
          </w:divsChild>
        </w:div>
        <w:div w:id="1148283523">
          <w:marLeft w:val="0"/>
          <w:marRight w:val="0"/>
          <w:marTop w:val="0"/>
          <w:marBottom w:val="0"/>
          <w:divBdr>
            <w:top w:val="none" w:sz="0" w:space="0" w:color="auto"/>
            <w:left w:val="none" w:sz="0" w:space="0" w:color="auto"/>
            <w:bottom w:val="none" w:sz="0" w:space="0" w:color="auto"/>
            <w:right w:val="none" w:sz="0" w:space="0" w:color="auto"/>
          </w:divBdr>
          <w:divsChild>
            <w:div w:id="17835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3112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66">
          <w:marLeft w:val="0"/>
          <w:marRight w:val="0"/>
          <w:marTop w:val="0"/>
          <w:marBottom w:val="0"/>
          <w:divBdr>
            <w:top w:val="none" w:sz="0" w:space="0" w:color="auto"/>
            <w:left w:val="none" w:sz="0" w:space="0" w:color="auto"/>
            <w:bottom w:val="none" w:sz="0" w:space="0" w:color="auto"/>
            <w:right w:val="none" w:sz="0" w:space="0" w:color="auto"/>
          </w:divBdr>
          <w:divsChild>
            <w:div w:id="1154033662">
              <w:marLeft w:val="0"/>
              <w:marRight w:val="0"/>
              <w:marTop w:val="0"/>
              <w:marBottom w:val="0"/>
              <w:divBdr>
                <w:top w:val="none" w:sz="0" w:space="0" w:color="auto"/>
                <w:left w:val="none" w:sz="0" w:space="0" w:color="auto"/>
                <w:bottom w:val="none" w:sz="0" w:space="0" w:color="auto"/>
                <w:right w:val="none" w:sz="0" w:space="0" w:color="auto"/>
              </w:divBdr>
            </w:div>
          </w:divsChild>
        </w:div>
        <w:div w:id="365913765">
          <w:marLeft w:val="0"/>
          <w:marRight w:val="0"/>
          <w:marTop w:val="0"/>
          <w:marBottom w:val="0"/>
          <w:divBdr>
            <w:top w:val="none" w:sz="0" w:space="0" w:color="auto"/>
            <w:left w:val="none" w:sz="0" w:space="0" w:color="auto"/>
            <w:bottom w:val="none" w:sz="0" w:space="0" w:color="auto"/>
            <w:right w:val="none" w:sz="0" w:space="0" w:color="auto"/>
          </w:divBdr>
          <w:divsChild>
            <w:div w:id="1846165085">
              <w:marLeft w:val="0"/>
              <w:marRight w:val="0"/>
              <w:marTop w:val="0"/>
              <w:marBottom w:val="0"/>
              <w:divBdr>
                <w:top w:val="none" w:sz="0" w:space="0" w:color="auto"/>
                <w:left w:val="none" w:sz="0" w:space="0" w:color="auto"/>
                <w:bottom w:val="none" w:sz="0" w:space="0" w:color="auto"/>
                <w:right w:val="none" w:sz="0" w:space="0" w:color="auto"/>
              </w:divBdr>
            </w:div>
          </w:divsChild>
        </w:div>
        <w:div w:id="1847747998">
          <w:marLeft w:val="0"/>
          <w:marRight w:val="0"/>
          <w:marTop w:val="0"/>
          <w:marBottom w:val="0"/>
          <w:divBdr>
            <w:top w:val="none" w:sz="0" w:space="0" w:color="auto"/>
            <w:left w:val="none" w:sz="0" w:space="0" w:color="auto"/>
            <w:bottom w:val="none" w:sz="0" w:space="0" w:color="auto"/>
            <w:right w:val="none" w:sz="0" w:space="0" w:color="auto"/>
          </w:divBdr>
          <w:divsChild>
            <w:div w:id="18141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7618">
      <w:bodyDiv w:val="1"/>
      <w:marLeft w:val="0"/>
      <w:marRight w:val="0"/>
      <w:marTop w:val="0"/>
      <w:marBottom w:val="0"/>
      <w:divBdr>
        <w:top w:val="none" w:sz="0" w:space="0" w:color="auto"/>
        <w:left w:val="none" w:sz="0" w:space="0" w:color="auto"/>
        <w:bottom w:val="none" w:sz="0" w:space="0" w:color="auto"/>
        <w:right w:val="none" w:sz="0" w:space="0" w:color="auto"/>
      </w:divBdr>
      <w:divsChild>
        <w:div w:id="1041982126">
          <w:marLeft w:val="0"/>
          <w:marRight w:val="0"/>
          <w:marTop w:val="0"/>
          <w:marBottom w:val="0"/>
          <w:divBdr>
            <w:top w:val="none" w:sz="0" w:space="0" w:color="auto"/>
            <w:left w:val="none" w:sz="0" w:space="0" w:color="auto"/>
            <w:bottom w:val="none" w:sz="0" w:space="0" w:color="auto"/>
            <w:right w:val="none" w:sz="0" w:space="0" w:color="auto"/>
          </w:divBdr>
          <w:divsChild>
            <w:div w:id="1716731970">
              <w:marLeft w:val="0"/>
              <w:marRight w:val="0"/>
              <w:marTop w:val="0"/>
              <w:marBottom w:val="0"/>
              <w:divBdr>
                <w:top w:val="none" w:sz="0" w:space="0" w:color="auto"/>
                <w:left w:val="none" w:sz="0" w:space="0" w:color="auto"/>
                <w:bottom w:val="none" w:sz="0" w:space="0" w:color="auto"/>
                <w:right w:val="none" w:sz="0" w:space="0" w:color="auto"/>
              </w:divBdr>
            </w:div>
          </w:divsChild>
        </w:div>
        <w:div w:id="2016807330">
          <w:marLeft w:val="0"/>
          <w:marRight w:val="0"/>
          <w:marTop w:val="0"/>
          <w:marBottom w:val="0"/>
          <w:divBdr>
            <w:top w:val="none" w:sz="0" w:space="0" w:color="auto"/>
            <w:left w:val="none" w:sz="0" w:space="0" w:color="auto"/>
            <w:bottom w:val="none" w:sz="0" w:space="0" w:color="auto"/>
            <w:right w:val="none" w:sz="0" w:space="0" w:color="auto"/>
          </w:divBdr>
          <w:divsChild>
            <w:div w:id="1470589208">
              <w:marLeft w:val="0"/>
              <w:marRight w:val="0"/>
              <w:marTop w:val="0"/>
              <w:marBottom w:val="0"/>
              <w:divBdr>
                <w:top w:val="none" w:sz="0" w:space="0" w:color="auto"/>
                <w:left w:val="none" w:sz="0" w:space="0" w:color="auto"/>
                <w:bottom w:val="none" w:sz="0" w:space="0" w:color="auto"/>
                <w:right w:val="none" w:sz="0" w:space="0" w:color="auto"/>
              </w:divBdr>
            </w:div>
          </w:divsChild>
        </w:div>
        <w:div w:id="1924293142">
          <w:marLeft w:val="0"/>
          <w:marRight w:val="0"/>
          <w:marTop w:val="0"/>
          <w:marBottom w:val="0"/>
          <w:divBdr>
            <w:top w:val="none" w:sz="0" w:space="0" w:color="auto"/>
            <w:left w:val="none" w:sz="0" w:space="0" w:color="auto"/>
            <w:bottom w:val="none" w:sz="0" w:space="0" w:color="auto"/>
            <w:right w:val="none" w:sz="0" w:space="0" w:color="auto"/>
          </w:divBdr>
          <w:divsChild>
            <w:div w:id="407308341">
              <w:marLeft w:val="0"/>
              <w:marRight w:val="0"/>
              <w:marTop w:val="0"/>
              <w:marBottom w:val="0"/>
              <w:divBdr>
                <w:top w:val="none" w:sz="0" w:space="0" w:color="auto"/>
                <w:left w:val="none" w:sz="0" w:space="0" w:color="auto"/>
                <w:bottom w:val="none" w:sz="0" w:space="0" w:color="auto"/>
                <w:right w:val="none" w:sz="0" w:space="0" w:color="auto"/>
              </w:divBdr>
            </w:div>
          </w:divsChild>
        </w:div>
        <w:div w:id="857357182">
          <w:marLeft w:val="0"/>
          <w:marRight w:val="0"/>
          <w:marTop w:val="0"/>
          <w:marBottom w:val="0"/>
          <w:divBdr>
            <w:top w:val="none" w:sz="0" w:space="0" w:color="auto"/>
            <w:left w:val="none" w:sz="0" w:space="0" w:color="auto"/>
            <w:bottom w:val="none" w:sz="0" w:space="0" w:color="auto"/>
            <w:right w:val="none" w:sz="0" w:space="0" w:color="auto"/>
          </w:divBdr>
          <w:divsChild>
            <w:div w:id="208418955">
              <w:marLeft w:val="0"/>
              <w:marRight w:val="0"/>
              <w:marTop w:val="0"/>
              <w:marBottom w:val="0"/>
              <w:divBdr>
                <w:top w:val="none" w:sz="0" w:space="0" w:color="auto"/>
                <w:left w:val="none" w:sz="0" w:space="0" w:color="auto"/>
                <w:bottom w:val="none" w:sz="0" w:space="0" w:color="auto"/>
                <w:right w:val="none" w:sz="0" w:space="0" w:color="auto"/>
              </w:divBdr>
            </w:div>
          </w:divsChild>
        </w:div>
        <w:div w:id="1971084475">
          <w:marLeft w:val="0"/>
          <w:marRight w:val="0"/>
          <w:marTop w:val="0"/>
          <w:marBottom w:val="0"/>
          <w:divBdr>
            <w:top w:val="none" w:sz="0" w:space="0" w:color="auto"/>
            <w:left w:val="none" w:sz="0" w:space="0" w:color="auto"/>
            <w:bottom w:val="none" w:sz="0" w:space="0" w:color="auto"/>
            <w:right w:val="none" w:sz="0" w:space="0" w:color="auto"/>
          </w:divBdr>
          <w:divsChild>
            <w:div w:id="20554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9094">
      <w:bodyDiv w:val="1"/>
      <w:marLeft w:val="0"/>
      <w:marRight w:val="0"/>
      <w:marTop w:val="0"/>
      <w:marBottom w:val="0"/>
      <w:divBdr>
        <w:top w:val="none" w:sz="0" w:space="0" w:color="auto"/>
        <w:left w:val="none" w:sz="0" w:space="0" w:color="auto"/>
        <w:bottom w:val="none" w:sz="0" w:space="0" w:color="auto"/>
        <w:right w:val="none" w:sz="0" w:space="0" w:color="auto"/>
      </w:divBdr>
    </w:div>
    <w:div w:id="1398363023">
      <w:bodyDiv w:val="1"/>
      <w:marLeft w:val="0"/>
      <w:marRight w:val="0"/>
      <w:marTop w:val="0"/>
      <w:marBottom w:val="0"/>
      <w:divBdr>
        <w:top w:val="none" w:sz="0" w:space="0" w:color="auto"/>
        <w:left w:val="none" w:sz="0" w:space="0" w:color="auto"/>
        <w:bottom w:val="none" w:sz="0" w:space="0" w:color="auto"/>
        <w:right w:val="none" w:sz="0" w:space="0" w:color="auto"/>
      </w:divBdr>
    </w:div>
    <w:div w:id="1434015530">
      <w:bodyDiv w:val="1"/>
      <w:marLeft w:val="0"/>
      <w:marRight w:val="0"/>
      <w:marTop w:val="0"/>
      <w:marBottom w:val="0"/>
      <w:divBdr>
        <w:top w:val="none" w:sz="0" w:space="0" w:color="auto"/>
        <w:left w:val="none" w:sz="0" w:space="0" w:color="auto"/>
        <w:bottom w:val="none" w:sz="0" w:space="0" w:color="auto"/>
        <w:right w:val="none" w:sz="0" w:space="0" w:color="auto"/>
      </w:divBdr>
      <w:divsChild>
        <w:div w:id="1143230904">
          <w:marLeft w:val="0"/>
          <w:marRight w:val="0"/>
          <w:marTop w:val="0"/>
          <w:marBottom w:val="0"/>
          <w:divBdr>
            <w:top w:val="none" w:sz="0" w:space="0" w:color="auto"/>
            <w:left w:val="none" w:sz="0" w:space="0" w:color="auto"/>
            <w:bottom w:val="none" w:sz="0" w:space="0" w:color="auto"/>
            <w:right w:val="none" w:sz="0" w:space="0" w:color="auto"/>
          </w:divBdr>
          <w:divsChild>
            <w:div w:id="776219526">
              <w:marLeft w:val="0"/>
              <w:marRight w:val="0"/>
              <w:marTop w:val="0"/>
              <w:marBottom w:val="0"/>
              <w:divBdr>
                <w:top w:val="none" w:sz="0" w:space="0" w:color="auto"/>
                <w:left w:val="none" w:sz="0" w:space="0" w:color="auto"/>
                <w:bottom w:val="none" w:sz="0" w:space="0" w:color="auto"/>
                <w:right w:val="none" w:sz="0" w:space="0" w:color="auto"/>
              </w:divBdr>
            </w:div>
          </w:divsChild>
        </w:div>
        <w:div w:id="127403664">
          <w:marLeft w:val="0"/>
          <w:marRight w:val="0"/>
          <w:marTop w:val="0"/>
          <w:marBottom w:val="0"/>
          <w:divBdr>
            <w:top w:val="none" w:sz="0" w:space="0" w:color="auto"/>
            <w:left w:val="none" w:sz="0" w:space="0" w:color="auto"/>
            <w:bottom w:val="none" w:sz="0" w:space="0" w:color="auto"/>
            <w:right w:val="none" w:sz="0" w:space="0" w:color="auto"/>
          </w:divBdr>
          <w:divsChild>
            <w:div w:id="341711680">
              <w:marLeft w:val="0"/>
              <w:marRight w:val="0"/>
              <w:marTop w:val="0"/>
              <w:marBottom w:val="0"/>
              <w:divBdr>
                <w:top w:val="none" w:sz="0" w:space="0" w:color="auto"/>
                <w:left w:val="none" w:sz="0" w:space="0" w:color="auto"/>
                <w:bottom w:val="none" w:sz="0" w:space="0" w:color="auto"/>
                <w:right w:val="none" w:sz="0" w:space="0" w:color="auto"/>
              </w:divBdr>
            </w:div>
          </w:divsChild>
        </w:div>
        <w:div w:id="1222906916">
          <w:marLeft w:val="0"/>
          <w:marRight w:val="0"/>
          <w:marTop w:val="0"/>
          <w:marBottom w:val="0"/>
          <w:divBdr>
            <w:top w:val="none" w:sz="0" w:space="0" w:color="auto"/>
            <w:left w:val="none" w:sz="0" w:space="0" w:color="auto"/>
            <w:bottom w:val="none" w:sz="0" w:space="0" w:color="auto"/>
            <w:right w:val="none" w:sz="0" w:space="0" w:color="auto"/>
          </w:divBdr>
          <w:divsChild>
            <w:div w:id="1419252692">
              <w:marLeft w:val="0"/>
              <w:marRight w:val="0"/>
              <w:marTop w:val="0"/>
              <w:marBottom w:val="0"/>
              <w:divBdr>
                <w:top w:val="none" w:sz="0" w:space="0" w:color="auto"/>
                <w:left w:val="none" w:sz="0" w:space="0" w:color="auto"/>
                <w:bottom w:val="none" w:sz="0" w:space="0" w:color="auto"/>
                <w:right w:val="none" w:sz="0" w:space="0" w:color="auto"/>
              </w:divBdr>
            </w:div>
          </w:divsChild>
        </w:div>
        <w:div w:id="1166286954">
          <w:marLeft w:val="0"/>
          <w:marRight w:val="0"/>
          <w:marTop w:val="0"/>
          <w:marBottom w:val="0"/>
          <w:divBdr>
            <w:top w:val="none" w:sz="0" w:space="0" w:color="auto"/>
            <w:left w:val="none" w:sz="0" w:space="0" w:color="auto"/>
            <w:bottom w:val="none" w:sz="0" w:space="0" w:color="auto"/>
            <w:right w:val="none" w:sz="0" w:space="0" w:color="auto"/>
          </w:divBdr>
          <w:divsChild>
            <w:div w:id="6453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2423">
      <w:bodyDiv w:val="1"/>
      <w:marLeft w:val="0"/>
      <w:marRight w:val="0"/>
      <w:marTop w:val="0"/>
      <w:marBottom w:val="0"/>
      <w:divBdr>
        <w:top w:val="none" w:sz="0" w:space="0" w:color="auto"/>
        <w:left w:val="none" w:sz="0" w:space="0" w:color="auto"/>
        <w:bottom w:val="none" w:sz="0" w:space="0" w:color="auto"/>
        <w:right w:val="none" w:sz="0" w:space="0" w:color="auto"/>
      </w:divBdr>
    </w:div>
    <w:div w:id="1583758038">
      <w:bodyDiv w:val="1"/>
      <w:marLeft w:val="0"/>
      <w:marRight w:val="0"/>
      <w:marTop w:val="0"/>
      <w:marBottom w:val="0"/>
      <w:divBdr>
        <w:top w:val="none" w:sz="0" w:space="0" w:color="auto"/>
        <w:left w:val="none" w:sz="0" w:space="0" w:color="auto"/>
        <w:bottom w:val="none" w:sz="0" w:space="0" w:color="auto"/>
        <w:right w:val="none" w:sz="0" w:space="0" w:color="auto"/>
      </w:divBdr>
    </w:div>
    <w:div w:id="1693724182">
      <w:bodyDiv w:val="1"/>
      <w:marLeft w:val="0"/>
      <w:marRight w:val="0"/>
      <w:marTop w:val="0"/>
      <w:marBottom w:val="0"/>
      <w:divBdr>
        <w:top w:val="none" w:sz="0" w:space="0" w:color="auto"/>
        <w:left w:val="none" w:sz="0" w:space="0" w:color="auto"/>
        <w:bottom w:val="none" w:sz="0" w:space="0" w:color="auto"/>
        <w:right w:val="none" w:sz="0" w:space="0" w:color="auto"/>
      </w:divBdr>
    </w:div>
    <w:div w:id="1791702151">
      <w:bodyDiv w:val="1"/>
      <w:marLeft w:val="0"/>
      <w:marRight w:val="0"/>
      <w:marTop w:val="0"/>
      <w:marBottom w:val="0"/>
      <w:divBdr>
        <w:top w:val="none" w:sz="0" w:space="0" w:color="auto"/>
        <w:left w:val="none" w:sz="0" w:space="0" w:color="auto"/>
        <w:bottom w:val="none" w:sz="0" w:space="0" w:color="auto"/>
        <w:right w:val="none" w:sz="0" w:space="0" w:color="auto"/>
      </w:divBdr>
      <w:divsChild>
        <w:div w:id="401220029">
          <w:marLeft w:val="0"/>
          <w:marRight w:val="0"/>
          <w:marTop w:val="0"/>
          <w:marBottom w:val="0"/>
          <w:divBdr>
            <w:top w:val="none" w:sz="0" w:space="0" w:color="auto"/>
            <w:left w:val="none" w:sz="0" w:space="0" w:color="auto"/>
            <w:bottom w:val="none" w:sz="0" w:space="0" w:color="auto"/>
            <w:right w:val="none" w:sz="0" w:space="0" w:color="auto"/>
          </w:divBdr>
          <w:divsChild>
            <w:div w:id="897476219">
              <w:marLeft w:val="0"/>
              <w:marRight w:val="0"/>
              <w:marTop w:val="0"/>
              <w:marBottom w:val="0"/>
              <w:divBdr>
                <w:top w:val="none" w:sz="0" w:space="0" w:color="auto"/>
                <w:left w:val="none" w:sz="0" w:space="0" w:color="auto"/>
                <w:bottom w:val="none" w:sz="0" w:space="0" w:color="auto"/>
                <w:right w:val="none" w:sz="0" w:space="0" w:color="auto"/>
              </w:divBdr>
            </w:div>
          </w:divsChild>
        </w:div>
        <w:div w:id="1447851595">
          <w:marLeft w:val="0"/>
          <w:marRight w:val="0"/>
          <w:marTop w:val="0"/>
          <w:marBottom w:val="0"/>
          <w:divBdr>
            <w:top w:val="none" w:sz="0" w:space="0" w:color="auto"/>
            <w:left w:val="none" w:sz="0" w:space="0" w:color="auto"/>
            <w:bottom w:val="none" w:sz="0" w:space="0" w:color="auto"/>
            <w:right w:val="none" w:sz="0" w:space="0" w:color="auto"/>
          </w:divBdr>
          <w:divsChild>
            <w:div w:id="1720590504">
              <w:marLeft w:val="0"/>
              <w:marRight w:val="0"/>
              <w:marTop w:val="0"/>
              <w:marBottom w:val="0"/>
              <w:divBdr>
                <w:top w:val="none" w:sz="0" w:space="0" w:color="auto"/>
                <w:left w:val="none" w:sz="0" w:space="0" w:color="auto"/>
                <w:bottom w:val="none" w:sz="0" w:space="0" w:color="auto"/>
                <w:right w:val="none" w:sz="0" w:space="0" w:color="auto"/>
              </w:divBdr>
            </w:div>
          </w:divsChild>
        </w:div>
        <w:div w:id="378552960">
          <w:marLeft w:val="0"/>
          <w:marRight w:val="0"/>
          <w:marTop w:val="0"/>
          <w:marBottom w:val="0"/>
          <w:divBdr>
            <w:top w:val="none" w:sz="0" w:space="0" w:color="auto"/>
            <w:left w:val="none" w:sz="0" w:space="0" w:color="auto"/>
            <w:bottom w:val="none" w:sz="0" w:space="0" w:color="auto"/>
            <w:right w:val="none" w:sz="0" w:space="0" w:color="auto"/>
          </w:divBdr>
          <w:divsChild>
            <w:div w:id="1458913855">
              <w:marLeft w:val="0"/>
              <w:marRight w:val="0"/>
              <w:marTop w:val="0"/>
              <w:marBottom w:val="0"/>
              <w:divBdr>
                <w:top w:val="none" w:sz="0" w:space="0" w:color="auto"/>
                <w:left w:val="none" w:sz="0" w:space="0" w:color="auto"/>
                <w:bottom w:val="none" w:sz="0" w:space="0" w:color="auto"/>
                <w:right w:val="none" w:sz="0" w:space="0" w:color="auto"/>
              </w:divBdr>
            </w:div>
          </w:divsChild>
        </w:div>
        <w:div w:id="1605917735">
          <w:marLeft w:val="0"/>
          <w:marRight w:val="0"/>
          <w:marTop w:val="0"/>
          <w:marBottom w:val="0"/>
          <w:divBdr>
            <w:top w:val="none" w:sz="0" w:space="0" w:color="auto"/>
            <w:left w:val="none" w:sz="0" w:space="0" w:color="auto"/>
            <w:bottom w:val="none" w:sz="0" w:space="0" w:color="auto"/>
            <w:right w:val="none" w:sz="0" w:space="0" w:color="auto"/>
          </w:divBdr>
          <w:divsChild>
            <w:div w:id="1423377951">
              <w:marLeft w:val="0"/>
              <w:marRight w:val="0"/>
              <w:marTop w:val="0"/>
              <w:marBottom w:val="0"/>
              <w:divBdr>
                <w:top w:val="none" w:sz="0" w:space="0" w:color="auto"/>
                <w:left w:val="none" w:sz="0" w:space="0" w:color="auto"/>
                <w:bottom w:val="none" w:sz="0" w:space="0" w:color="auto"/>
                <w:right w:val="none" w:sz="0" w:space="0" w:color="auto"/>
              </w:divBdr>
            </w:div>
          </w:divsChild>
        </w:div>
        <w:div w:id="2146117708">
          <w:marLeft w:val="0"/>
          <w:marRight w:val="0"/>
          <w:marTop w:val="0"/>
          <w:marBottom w:val="0"/>
          <w:divBdr>
            <w:top w:val="none" w:sz="0" w:space="0" w:color="auto"/>
            <w:left w:val="none" w:sz="0" w:space="0" w:color="auto"/>
            <w:bottom w:val="none" w:sz="0" w:space="0" w:color="auto"/>
            <w:right w:val="none" w:sz="0" w:space="0" w:color="auto"/>
          </w:divBdr>
          <w:divsChild>
            <w:div w:id="166836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4793">
      <w:bodyDiv w:val="1"/>
      <w:marLeft w:val="0"/>
      <w:marRight w:val="0"/>
      <w:marTop w:val="0"/>
      <w:marBottom w:val="0"/>
      <w:divBdr>
        <w:top w:val="none" w:sz="0" w:space="0" w:color="auto"/>
        <w:left w:val="none" w:sz="0" w:space="0" w:color="auto"/>
        <w:bottom w:val="none" w:sz="0" w:space="0" w:color="auto"/>
        <w:right w:val="none" w:sz="0" w:space="0" w:color="auto"/>
      </w:divBdr>
      <w:divsChild>
        <w:div w:id="1920671097">
          <w:marLeft w:val="0"/>
          <w:marRight w:val="0"/>
          <w:marTop w:val="0"/>
          <w:marBottom w:val="0"/>
          <w:divBdr>
            <w:top w:val="none" w:sz="0" w:space="0" w:color="auto"/>
            <w:left w:val="none" w:sz="0" w:space="0" w:color="auto"/>
            <w:bottom w:val="none" w:sz="0" w:space="0" w:color="auto"/>
            <w:right w:val="none" w:sz="0" w:space="0" w:color="auto"/>
          </w:divBdr>
          <w:divsChild>
            <w:div w:id="1699314990">
              <w:marLeft w:val="0"/>
              <w:marRight w:val="0"/>
              <w:marTop w:val="0"/>
              <w:marBottom w:val="0"/>
              <w:divBdr>
                <w:top w:val="none" w:sz="0" w:space="0" w:color="auto"/>
                <w:left w:val="none" w:sz="0" w:space="0" w:color="auto"/>
                <w:bottom w:val="none" w:sz="0" w:space="0" w:color="auto"/>
                <w:right w:val="none" w:sz="0" w:space="0" w:color="auto"/>
              </w:divBdr>
            </w:div>
          </w:divsChild>
        </w:div>
        <w:div w:id="148178924">
          <w:marLeft w:val="0"/>
          <w:marRight w:val="0"/>
          <w:marTop w:val="0"/>
          <w:marBottom w:val="0"/>
          <w:divBdr>
            <w:top w:val="none" w:sz="0" w:space="0" w:color="auto"/>
            <w:left w:val="none" w:sz="0" w:space="0" w:color="auto"/>
            <w:bottom w:val="none" w:sz="0" w:space="0" w:color="auto"/>
            <w:right w:val="none" w:sz="0" w:space="0" w:color="auto"/>
          </w:divBdr>
          <w:divsChild>
            <w:div w:id="826360793">
              <w:marLeft w:val="0"/>
              <w:marRight w:val="0"/>
              <w:marTop w:val="0"/>
              <w:marBottom w:val="0"/>
              <w:divBdr>
                <w:top w:val="none" w:sz="0" w:space="0" w:color="auto"/>
                <w:left w:val="none" w:sz="0" w:space="0" w:color="auto"/>
                <w:bottom w:val="none" w:sz="0" w:space="0" w:color="auto"/>
                <w:right w:val="none" w:sz="0" w:space="0" w:color="auto"/>
              </w:divBdr>
            </w:div>
          </w:divsChild>
        </w:div>
        <w:div w:id="53509810">
          <w:marLeft w:val="0"/>
          <w:marRight w:val="0"/>
          <w:marTop w:val="0"/>
          <w:marBottom w:val="0"/>
          <w:divBdr>
            <w:top w:val="none" w:sz="0" w:space="0" w:color="auto"/>
            <w:left w:val="none" w:sz="0" w:space="0" w:color="auto"/>
            <w:bottom w:val="none" w:sz="0" w:space="0" w:color="auto"/>
            <w:right w:val="none" w:sz="0" w:space="0" w:color="auto"/>
          </w:divBdr>
          <w:divsChild>
            <w:div w:id="1739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53690">
      <w:bodyDiv w:val="1"/>
      <w:marLeft w:val="0"/>
      <w:marRight w:val="0"/>
      <w:marTop w:val="0"/>
      <w:marBottom w:val="0"/>
      <w:divBdr>
        <w:top w:val="none" w:sz="0" w:space="0" w:color="auto"/>
        <w:left w:val="none" w:sz="0" w:space="0" w:color="auto"/>
        <w:bottom w:val="none" w:sz="0" w:space="0" w:color="auto"/>
        <w:right w:val="none" w:sz="0" w:space="0" w:color="auto"/>
      </w:divBdr>
      <w:divsChild>
        <w:div w:id="1668436977">
          <w:marLeft w:val="0"/>
          <w:marRight w:val="0"/>
          <w:marTop w:val="0"/>
          <w:marBottom w:val="0"/>
          <w:divBdr>
            <w:top w:val="none" w:sz="0" w:space="0" w:color="auto"/>
            <w:left w:val="none" w:sz="0" w:space="0" w:color="auto"/>
            <w:bottom w:val="none" w:sz="0" w:space="0" w:color="auto"/>
            <w:right w:val="none" w:sz="0" w:space="0" w:color="auto"/>
          </w:divBdr>
          <w:divsChild>
            <w:div w:id="1807313103">
              <w:marLeft w:val="0"/>
              <w:marRight w:val="0"/>
              <w:marTop w:val="0"/>
              <w:marBottom w:val="0"/>
              <w:divBdr>
                <w:top w:val="none" w:sz="0" w:space="0" w:color="auto"/>
                <w:left w:val="none" w:sz="0" w:space="0" w:color="auto"/>
                <w:bottom w:val="none" w:sz="0" w:space="0" w:color="auto"/>
                <w:right w:val="none" w:sz="0" w:space="0" w:color="auto"/>
              </w:divBdr>
            </w:div>
          </w:divsChild>
        </w:div>
        <w:div w:id="174268913">
          <w:marLeft w:val="0"/>
          <w:marRight w:val="0"/>
          <w:marTop w:val="0"/>
          <w:marBottom w:val="0"/>
          <w:divBdr>
            <w:top w:val="none" w:sz="0" w:space="0" w:color="auto"/>
            <w:left w:val="none" w:sz="0" w:space="0" w:color="auto"/>
            <w:bottom w:val="none" w:sz="0" w:space="0" w:color="auto"/>
            <w:right w:val="none" w:sz="0" w:space="0" w:color="auto"/>
          </w:divBdr>
          <w:divsChild>
            <w:div w:id="1659265681">
              <w:marLeft w:val="0"/>
              <w:marRight w:val="0"/>
              <w:marTop w:val="0"/>
              <w:marBottom w:val="0"/>
              <w:divBdr>
                <w:top w:val="none" w:sz="0" w:space="0" w:color="auto"/>
                <w:left w:val="none" w:sz="0" w:space="0" w:color="auto"/>
                <w:bottom w:val="none" w:sz="0" w:space="0" w:color="auto"/>
                <w:right w:val="none" w:sz="0" w:space="0" w:color="auto"/>
              </w:divBdr>
            </w:div>
          </w:divsChild>
        </w:div>
        <w:div w:id="1700204545">
          <w:marLeft w:val="0"/>
          <w:marRight w:val="0"/>
          <w:marTop w:val="0"/>
          <w:marBottom w:val="0"/>
          <w:divBdr>
            <w:top w:val="none" w:sz="0" w:space="0" w:color="auto"/>
            <w:left w:val="none" w:sz="0" w:space="0" w:color="auto"/>
            <w:bottom w:val="none" w:sz="0" w:space="0" w:color="auto"/>
            <w:right w:val="none" w:sz="0" w:space="0" w:color="auto"/>
          </w:divBdr>
          <w:divsChild>
            <w:div w:id="914245553">
              <w:marLeft w:val="0"/>
              <w:marRight w:val="0"/>
              <w:marTop w:val="0"/>
              <w:marBottom w:val="0"/>
              <w:divBdr>
                <w:top w:val="none" w:sz="0" w:space="0" w:color="auto"/>
                <w:left w:val="none" w:sz="0" w:space="0" w:color="auto"/>
                <w:bottom w:val="none" w:sz="0" w:space="0" w:color="auto"/>
                <w:right w:val="none" w:sz="0" w:space="0" w:color="auto"/>
              </w:divBdr>
            </w:div>
          </w:divsChild>
        </w:div>
        <w:div w:id="1928073527">
          <w:marLeft w:val="0"/>
          <w:marRight w:val="0"/>
          <w:marTop w:val="0"/>
          <w:marBottom w:val="0"/>
          <w:divBdr>
            <w:top w:val="none" w:sz="0" w:space="0" w:color="auto"/>
            <w:left w:val="none" w:sz="0" w:space="0" w:color="auto"/>
            <w:bottom w:val="none" w:sz="0" w:space="0" w:color="auto"/>
            <w:right w:val="none" w:sz="0" w:space="0" w:color="auto"/>
          </w:divBdr>
          <w:divsChild>
            <w:div w:id="66534290">
              <w:marLeft w:val="0"/>
              <w:marRight w:val="0"/>
              <w:marTop w:val="0"/>
              <w:marBottom w:val="0"/>
              <w:divBdr>
                <w:top w:val="none" w:sz="0" w:space="0" w:color="auto"/>
                <w:left w:val="none" w:sz="0" w:space="0" w:color="auto"/>
                <w:bottom w:val="none" w:sz="0" w:space="0" w:color="auto"/>
                <w:right w:val="none" w:sz="0" w:space="0" w:color="auto"/>
              </w:divBdr>
            </w:div>
          </w:divsChild>
        </w:div>
        <w:div w:id="1941064158">
          <w:marLeft w:val="0"/>
          <w:marRight w:val="0"/>
          <w:marTop w:val="0"/>
          <w:marBottom w:val="0"/>
          <w:divBdr>
            <w:top w:val="none" w:sz="0" w:space="0" w:color="auto"/>
            <w:left w:val="none" w:sz="0" w:space="0" w:color="auto"/>
            <w:bottom w:val="none" w:sz="0" w:space="0" w:color="auto"/>
            <w:right w:val="none" w:sz="0" w:space="0" w:color="auto"/>
          </w:divBdr>
          <w:divsChild>
            <w:div w:id="39013845">
              <w:marLeft w:val="0"/>
              <w:marRight w:val="0"/>
              <w:marTop w:val="0"/>
              <w:marBottom w:val="0"/>
              <w:divBdr>
                <w:top w:val="none" w:sz="0" w:space="0" w:color="auto"/>
                <w:left w:val="none" w:sz="0" w:space="0" w:color="auto"/>
                <w:bottom w:val="none" w:sz="0" w:space="0" w:color="auto"/>
                <w:right w:val="none" w:sz="0" w:space="0" w:color="auto"/>
              </w:divBdr>
            </w:div>
          </w:divsChild>
        </w:div>
        <w:div w:id="319315666">
          <w:marLeft w:val="0"/>
          <w:marRight w:val="0"/>
          <w:marTop w:val="0"/>
          <w:marBottom w:val="0"/>
          <w:divBdr>
            <w:top w:val="none" w:sz="0" w:space="0" w:color="auto"/>
            <w:left w:val="none" w:sz="0" w:space="0" w:color="auto"/>
            <w:bottom w:val="none" w:sz="0" w:space="0" w:color="auto"/>
            <w:right w:val="none" w:sz="0" w:space="0" w:color="auto"/>
          </w:divBdr>
          <w:divsChild>
            <w:div w:id="1806117151">
              <w:marLeft w:val="0"/>
              <w:marRight w:val="0"/>
              <w:marTop w:val="0"/>
              <w:marBottom w:val="0"/>
              <w:divBdr>
                <w:top w:val="none" w:sz="0" w:space="0" w:color="auto"/>
                <w:left w:val="none" w:sz="0" w:space="0" w:color="auto"/>
                <w:bottom w:val="none" w:sz="0" w:space="0" w:color="auto"/>
                <w:right w:val="none" w:sz="0" w:space="0" w:color="auto"/>
              </w:divBdr>
            </w:div>
          </w:divsChild>
        </w:div>
        <w:div w:id="1300652066">
          <w:marLeft w:val="0"/>
          <w:marRight w:val="0"/>
          <w:marTop w:val="0"/>
          <w:marBottom w:val="0"/>
          <w:divBdr>
            <w:top w:val="none" w:sz="0" w:space="0" w:color="auto"/>
            <w:left w:val="none" w:sz="0" w:space="0" w:color="auto"/>
            <w:bottom w:val="none" w:sz="0" w:space="0" w:color="auto"/>
            <w:right w:val="none" w:sz="0" w:space="0" w:color="auto"/>
          </w:divBdr>
          <w:divsChild>
            <w:div w:id="8896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2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oMoreRansom.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CE86-DA8F-4F27-B9E8-5332BA5D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33</Pages>
  <Words>8042</Words>
  <Characters>45844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Lynch</dc:creator>
  <cp:keywords/>
  <dc:description/>
  <cp:lastModifiedBy>Liam Lynch</cp:lastModifiedBy>
  <cp:revision>26</cp:revision>
  <dcterms:created xsi:type="dcterms:W3CDTF">2023-09-19T15:39:00Z</dcterms:created>
  <dcterms:modified xsi:type="dcterms:W3CDTF">2025-07-08T15:32:00Z</dcterms:modified>
</cp:coreProperties>
</file>